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99C" w:rsidRPr="00ED1BC7" w:rsidRDefault="00EC799C" w:rsidP="00A14C65">
      <w:pPr>
        <w:spacing w:after="0" w:line="276" w:lineRule="auto"/>
        <w:jc w:val="center"/>
        <w:rPr>
          <w:rFonts w:asciiTheme="majorHAnsi" w:hAnsiTheme="majorHAnsi" w:cstheme="majorHAnsi"/>
          <w:b/>
          <w:sz w:val="28"/>
          <w:szCs w:val="28"/>
          <w:lang w:val="en-US"/>
        </w:rPr>
      </w:pPr>
      <w:r w:rsidRPr="00ED1BC7">
        <w:rPr>
          <w:rFonts w:asciiTheme="majorHAnsi" w:hAnsiTheme="majorHAnsi" w:cstheme="majorHAnsi"/>
          <w:b/>
          <w:sz w:val="28"/>
          <w:szCs w:val="28"/>
          <w:lang w:val="en-US"/>
        </w:rPr>
        <w:t>ĐỀ 2</w:t>
      </w:r>
      <w:r w:rsidR="008D7E51">
        <w:rPr>
          <w:rFonts w:asciiTheme="majorHAnsi" w:hAnsiTheme="majorHAnsi" w:cstheme="majorHAnsi"/>
          <w:b/>
          <w:sz w:val="28"/>
          <w:szCs w:val="28"/>
          <w:lang w:val="en-US"/>
        </w:rPr>
        <w:t xml:space="preserve">. </w:t>
      </w:r>
      <w:r w:rsidR="00A14C65">
        <w:rPr>
          <w:rFonts w:asciiTheme="majorHAnsi" w:hAnsiTheme="majorHAnsi" w:cstheme="majorHAnsi"/>
          <w:b/>
          <w:sz w:val="28"/>
          <w:szCs w:val="28"/>
          <w:lang w:val="en-US"/>
        </w:rPr>
        <w:t>CUỐI KH II.</w:t>
      </w:r>
      <w:r w:rsidR="008D7E51">
        <w:rPr>
          <w:rFonts w:asciiTheme="majorHAnsi" w:hAnsiTheme="majorHAnsi" w:cstheme="majorHAnsi"/>
          <w:b/>
          <w:sz w:val="28"/>
          <w:szCs w:val="28"/>
          <w:lang w:val="en-US"/>
        </w:rPr>
        <w:t xml:space="preserve"> Lớp 12. 2026</w:t>
      </w:r>
    </w:p>
    <w:p w:rsidR="00AA17B7" w:rsidRDefault="00AA17B7" w:rsidP="00AA17B7">
      <w:pPr>
        <w:spacing w:line="240" w:lineRule="auto"/>
        <w:jc w:val="both"/>
        <w:rPr>
          <w:rFonts w:ascii="Times New Roman" w:eastAsia="Arial" w:hAnsi="Times New Roman" w:cs="Times New Roman"/>
          <w:b/>
          <w:sz w:val="28"/>
          <w:szCs w:val="28"/>
          <w:lang w:val="en-US"/>
        </w:rPr>
      </w:pPr>
      <w:bookmarkStart w:id="0" w:name="_GoBack"/>
      <w:r w:rsidRPr="00AA17B7">
        <w:rPr>
          <w:rFonts w:ascii="Times New Roman" w:eastAsia="Arial" w:hAnsi="Times New Roman" w:cs="Times New Roman"/>
          <w:b/>
          <w:sz w:val="28"/>
          <w:szCs w:val="28"/>
          <w:lang w:val="en-US"/>
        </w:rPr>
        <w:t>I.TRẮC NGHIỆM NHIỀU LỰA CHỌN (3 điểm)</w:t>
      </w:r>
    </w:p>
    <w:p w:rsidR="00EC799C" w:rsidRPr="00AA17B7" w:rsidRDefault="00AA17B7" w:rsidP="00AA17B7">
      <w:pPr>
        <w:spacing w:line="240" w:lineRule="auto"/>
        <w:jc w:val="both"/>
        <w:rPr>
          <w:rFonts w:ascii="Times New Roman" w:eastAsia="Arial" w:hAnsi="Times New Roman" w:cs="Times New Roman"/>
          <w:b/>
          <w:sz w:val="28"/>
          <w:szCs w:val="28"/>
          <w:lang w:val="en-US"/>
        </w:rPr>
      </w:pPr>
      <w:r w:rsidRPr="00AA17B7">
        <w:rPr>
          <w:rFonts w:ascii="Times New Roman" w:eastAsia="Arial" w:hAnsi="Times New Roman" w:cs="Times New Roman"/>
          <w:sz w:val="28"/>
          <w:szCs w:val="28"/>
          <w:lang w:val="en-US"/>
        </w:rPr>
        <w:t>(Mỗi câu hỏi thí sinh chỉ chọn một phương án)</w:t>
      </w:r>
    </w:p>
    <w:bookmarkEnd w:id="0"/>
    <w:p w:rsidR="00EC799C" w:rsidRPr="00ED1BC7" w:rsidRDefault="00EC799C" w:rsidP="00AA17B7">
      <w:pPr>
        <w:spacing w:after="0" w:line="240" w:lineRule="auto"/>
        <w:jc w:val="both"/>
        <w:rPr>
          <w:rFonts w:asciiTheme="majorHAnsi" w:hAnsiTheme="majorHAnsi" w:cstheme="majorHAnsi"/>
          <w:sz w:val="28"/>
          <w:szCs w:val="28"/>
          <w:lang w:val="en-US" w:eastAsia="vi-VN"/>
        </w:rPr>
      </w:pPr>
      <w:r w:rsidRPr="00ED1BC7">
        <w:rPr>
          <w:rFonts w:asciiTheme="majorHAnsi" w:hAnsiTheme="majorHAnsi" w:cstheme="majorHAnsi"/>
          <w:b/>
          <w:sz w:val="28"/>
          <w:szCs w:val="28"/>
          <w:lang w:val="en-US" w:eastAsia="vi-VN"/>
        </w:rPr>
        <w:t>Câu 1.</w:t>
      </w:r>
      <w:r w:rsidRPr="00ED1BC7">
        <w:rPr>
          <w:rFonts w:asciiTheme="majorHAnsi" w:hAnsiTheme="majorHAnsi" w:cstheme="majorHAnsi"/>
          <w:sz w:val="28"/>
          <w:szCs w:val="28"/>
          <w:lang w:val="en-US" w:eastAsia="vi-VN"/>
        </w:rPr>
        <w:t xml:space="preserve"> Phát biểu nào sau đây đúng với ngành hàng không của nước ta?</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lang w:val="en-US"/>
        </w:rPr>
      </w:pPr>
      <w:r w:rsidRPr="00ED1BC7">
        <w:rPr>
          <w:rFonts w:asciiTheme="majorHAnsi" w:hAnsiTheme="majorHAnsi" w:cstheme="majorHAnsi"/>
          <w:b/>
          <w:sz w:val="28"/>
          <w:szCs w:val="28"/>
          <w:lang w:val="en-US" w:eastAsia="vi-VN"/>
        </w:rPr>
        <w:t xml:space="preserve">A. </w:t>
      </w:r>
      <w:r w:rsidRPr="00ED1BC7">
        <w:rPr>
          <w:rFonts w:asciiTheme="majorHAnsi" w:hAnsiTheme="majorHAnsi" w:cstheme="majorHAnsi"/>
          <w:sz w:val="28"/>
          <w:szCs w:val="28"/>
          <w:lang w:val="en-US" w:eastAsia="vi-VN"/>
        </w:rPr>
        <w:t>Là ngành phát triển lâu đời.</w:t>
      </w:r>
      <w:r w:rsidRPr="00ED1BC7">
        <w:rPr>
          <w:rFonts w:asciiTheme="majorHAnsi" w:hAnsiTheme="majorHAnsi" w:cstheme="majorHAnsi"/>
          <w:sz w:val="28"/>
          <w:szCs w:val="28"/>
          <w:lang w:val="en-US" w:eastAsia="vi-VN"/>
        </w:rPr>
        <w:tab/>
      </w:r>
      <w:r w:rsidRPr="00ED1BC7">
        <w:rPr>
          <w:rFonts w:asciiTheme="majorHAnsi" w:hAnsiTheme="majorHAnsi" w:cstheme="majorHAnsi"/>
          <w:b/>
          <w:sz w:val="28"/>
          <w:szCs w:val="28"/>
          <w:u w:val="single"/>
          <w:lang w:val="en-US" w:eastAsia="vi-VN"/>
        </w:rPr>
        <w:t>B.</w:t>
      </w:r>
      <w:r w:rsidRPr="00ED1BC7">
        <w:rPr>
          <w:rFonts w:asciiTheme="majorHAnsi" w:hAnsiTheme="majorHAnsi" w:cstheme="majorHAnsi"/>
          <w:b/>
          <w:sz w:val="28"/>
          <w:szCs w:val="28"/>
          <w:lang w:val="en-US" w:eastAsia="vi-VN"/>
        </w:rPr>
        <w:t xml:space="preserve"> </w:t>
      </w:r>
      <w:r w:rsidRPr="00ED1BC7">
        <w:rPr>
          <w:rFonts w:asciiTheme="majorHAnsi" w:hAnsiTheme="majorHAnsi" w:cstheme="majorHAnsi"/>
          <w:sz w:val="28"/>
          <w:szCs w:val="28"/>
          <w:lang w:val="en-US" w:eastAsia="vi-VN"/>
        </w:rPr>
        <w:t>Năng lực vận tải tăng lên.</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lang w:val="en-US"/>
        </w:rPr>
      </w:pPr>
      <w:r w:rsidRPr="00ED1BC7">
        <w:rPr>
          <w:rFonts w:asciiTheme="majorHAnsi" w:hAnsiTheme="majorHAnsi" w:cstheme="majorHAnsi"/>
          <w:b/>
          <w:sz w:val="28"/>
          <w:szCs w:val="28"/>
          <w:lang w:val="en-US" w:eastAsia="vi-VN"/>
        </w:rPr>
        <w:t xml:space="preserve">C. </w:t>
      </w:r>
      <w:r w:rsidRPr="00ED1BC7">
        <w:rPr>
          <w:rFonts w:asciiTheme="majorHAnsi" w:hAnsiTheme="majorHAnsi" w:cstheme="majorHAnsi"/>
          <w:sz w:val="28"/>
          <w:szCs w:val="28"/>
          <w:lang w:val="en-US" w:eastAsia="vi-VN"/>
        </w:rPr>
        <w:t>Lao động trình độ rất cao.</w:t>
      </w:r>
      <w:r w:rsidRPr="00ED1BC7">
        <w:rPr>
          <w:rFonts w:asciiTheme="majorHAnsi" w:hAnsiTheme="majorHAnsi" w:cstheme="majorHAnsi"/>
          <w:sz w:val="28"/>
          <w:szCs w:val="28"/>
          <w:lang w:val="en-US"/>
        </w:rPr>
        <w:tab/>
      </w:r>
      <w:r w:rsidRPr="00ED1BC7">
        <w:rPr>
          <w:rFonts w:asciiTheme="majorHAnsi" w:hAnsiTheme="majorHAnsi" w:cstheme="majorHAnsi"/>
          <w:b/>
          <w:sz w:val="28"/>
          <w:szCs w:val="28"/>
          <w:lang w:val="en-US" w:eastAsia="vi-VN"/>
        </w:rPr>
        <w:t xml:space="preserve">D. </w:t>
      </w:r>
      <w:r w:rsidRPr="00ED1BC7">
        <w:rPr>
          <w:rFonts w:asciiTheme="majorHAnsi" w:hAnsiTheme="majorHAnsi" w:cstheme="majorHAnsi"/>
          <w:sz w:val="28"/>
          <w:szCs w:val="28"/>
          <w:lang w:val="en-US" w:eastAsia="vi-VN"/>
        </w:rPr>
        <w:t>Chưa có các cảng quốc tế.</w:t>
      </w:r>
    </w:p>
    <w:p w:rsidR="00EC799C" w:rsidRPr="00ED1BC7" w:rsidRDefault="00EC799C" w:rsidP="00EC799C">
      <w:pPr>
        <w:spacing w:after="0" w:line="276" w:lineRule="auto"/>
        <w:jc w:val="both"/>
        <w:rPr>
          <w:rFonts w:asciiTheme="majorHAnsi" w:hAnsiTheme="majorHAnsi" w:cstheme="majorHAnsi"/>
          <w:i/>
          <w:sz w:val="28"/>
          <w:szCs w:val="28"/>
          <w:lang w:val="de-DE"/>
        </w:rPr>
      </w:pPr>
      <w:r w:rsidRPr="00ED1BC7">
        <w:rPr>
          <w:rFonts w:asciiTheme="majorHAnsi" w:hAnsiTheme="majorHAnsi" w:cstheme="majorHAnsi"/>
          <w:b/>
          <w:sz w:val="28"/>
          <w:szCs w:val="28"/>
          <w:lang w:val="de-DE"/>
        </w:rPr>
        <w:t xml:space="preserve">Câu 2. </w:t>
      </w:r>
      <w:r w:rsidRPr="00ED1BC7">
        <w:rPr>
          <w:rFonts w:asciiTheme="majorHAnsi" w:hAnsiTheme="majorHAnsi" w:cstheme="majorHAnsi"/>
          <w:sz w:val="28"/>
          <w:szCs w:val="28"/>
          <w:lang w:val="de-DE"/>
        </w:rPr>
        <w:t>Miền núi nước ta có thuận lợi nào sau đây để phát triển du lịch?</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lang w:val="de-DE"/>
        </w:rPr>
        <w:t xml:space="preserve">A. </w:t>
      </w:r>
      <w:r w:rsidRPr="00ED1BC7">
        <w:rPr>
          <w:rFonts w:asciiTheme="majorHAnsi" w:hAnsiTheme="majorHAnsi" w:cstheme="majorHAnsi"/>
          <w:sz w:val="28"/>
          <w:szCs w:val="28"/>
          <w:lang w:val="de-DE"/>
        </w:rPr>
        <w:t>Giao thông thuận lợi.</w:t>
      </w:r>
      <w:r w:rsidRPr="00ED1BC7">
        <w:rPr>
          <w:rFonts w:asciiTheme="majorHAnsi" w:hAnsiTheme="majorHAnsi" w:cstheme="majorHAnsi"/>
          <w:sz w:val="28"/>
          <w:szCs w:val="28"/>
        </w:rPr>
        <w:tab/>
      </w:r>
      <w:r w:rsidRPr="00ED1BC7">
        <w:rPr>
          <w:rFonts w:asciiTheme="majorHAnsi" w:hAnsiTheme="majorHAnsi" w:cstheme="majorHAnsi"/>
          <w:b/>
          <w:sz w:val="28"/>
          <w:szCs w:val="28"/>
          <w:lang w:val="de-DE"/>
        </w:rPr>
        <w:t xml:space="preserve">B. </w:t>
      </w:r>
      <w:r w:rsidRPr="00ED1BC7">
        <w:rPr>
          <w:rFonts w:asciiTheme="majorHAnsi" w:hAnsiTheme="majorHAnsi" w:cstheme="majorHAnsi"/>
          <w:sz w:val="28"/>
          <w:szCs w:val="28"/>
          <w:lang w:val="de-DE"/>
        </w:rPr>
        <w:t>Khí hậu ổn định, ít thiên tai.</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lang w:val="de-DE"/>
        </w:rPr>
        <w:t xml:space="preserve">C. </w:t>
      </w:r>
      <w:r w:rsidRPr="00ED1BC7">
        <w:rPr>
          <w:rFonts w:asciiTheme="majorHAnsi" w:hAnsiTheme="majorHAnsi" w:cstheme="majorHAnsi"/>
          <w:sz w:val="28"/>
          <w:szCs w:val="28"/>
          <w:lang w:val="de-DE"/>
        </w:rPr>
        <w:t>Có nguồn nhân lực dồi dào.</w:t>
      </w:r>
      <w:r w:rsidRPr="00ED1BC7">
        <w:rPr>
          <w:rFonts w:asciiTheme="majorHAnsi" w:hAnsiTheme="majorHAnsi" w:cstheme="majorHAnsi"/>
          <w:sz w:val="28"/>
          <w:szCs w:val="28"/>
        </w:rPr>
        <w:tab/>
      </w:r>
      <w:r w:rsidRPr="00ED1BC7">
        <w:rPr>
          <w:rFonts w:asciiTheme="majorHAnsi" w:hAnsiTheme="majorHAnsi" w:cstheme="majorHAnsi"/>
          <w:b/>
          <w:sz w:val="28"/>
          <w:szCs w:val="28"/>
          <w:u w:val="single"/>
          <w:lang w:val="de-DE"/>
        </w:rPr>
        <w:t>D.</w:t>
      </w:r>
      <w:r w:rsidRPr="00ED1BC7">
        <w:rPr>
          <w:rFonts w:asciiTheme="majorHAnsi" w:hAnsiTheme="majorHAnsi" w:cstheme="majorHAnsi"/>
          <w:b/>
          <w:sz w:val="28"/>
          <w:szCs w:val="28"/>
          <w:lang w:val="de-DE"/>
        </w:rPr>
        <w:t xml:space="preserve"> </w:t>
      </w:r>
      <w:r w:rsidRPr="00ED1BC7">
        <w:rPr>
          <w:rFonts w:asciiTheme="majorHAnsi" w:hAnsiTheme="majorHAnsi" w:cstheme="majorHAnsi"/>
          <w:sz w:val="28"/>
          <w:szCs w:val="28"/>
          <w:lang w:val="de-DE"/>
        </w:rPr>
        <w:t>Cảnh quan thiên nhiên đẹp.</w:t>
      </w:r>
    </w:p>
    <w:p w:rsidR="00EC799C" w:rsidRPr="00ED1BC7" w:rsidRDefault="00EC799C" w:rsidP="00EC799C">
      <w:pPr>
        <w:spacing w:after="0" w:line="276" w:lineRule="auto"/>
        <w:jc w:val="both"/>
        <w:rPr>
          <w:rFonts w:asciiTheme="majorHAnsi" w:hAnsiTheme="majorHAnsi" w:cstheme="majorHAnsi"/>
          <w:sz w:val="28"/>
          <w:szCs w:val="28"/>
          <w:lang w:val="fr-FR"/>
        </w:rPr>
      </w:pPr>
      <w:r w:rsidRPr="00ED1BC7">
        <w:rPr>
          <w:rFonts w:asciiTheme="majorHAnsi" w:hAnsiTheme="majorHAnsi" w:cstheme="majorHAnsi"/>
          <w:b/>
          <w:sz w:val="28"/>
          <w:szCs w:val="28"/>
          <w:lang w:val="fr-FR"/>
        </w:rPr>
        <w:t>Câu 3.</w:t>
      </w:r>
      <w:r w:rsidRPr="00ED1BC7">
        <w:rPr>
          <w:rFonts w:asciiTheme="majorHAnsi" w:hAnsiTheme="majorHAnsi" w:cstheme="majorHAnsi"/>
          <w:sz w:val="28"/>
          <w:szCs w:val="28"/>
          <w:lang w:val="fr-FR"/>
        </w:rPr>
        <w:t xml:space="preserve"> Nhân tố  để  vùng</w:t>
      </w:r>
      <w:r w:rsidRPr="00ED1BC7">
        <w:rPr>
          <w:rFonts w:asciiTheme="majorHAnsi" w:hAnsiTheme="majorHAnsi" w:cstheme="majorHAnsi"/>
          <w:sz w:val="28"/>
          <w:szCs w:val="28"/>
        </w:rPr>
        <w:t xml:space="preserve"> Trung du và miền núi </w:t>
      </w:r>
      <w:r w:rsidRPr="00ED1BC7">
        <w:rPr>
          <w:rFonts w:asciiTheme="majorHAnsi" w:hAnsiTheme="majorHAnsi" w:cstheme="majorHAnsi"/>
          <w:sz w:val="28"/>
          <w:szCs w:val="28"/>
          <w:lang w:val="en-US"/>
        </w:rPr>
        <w:t xml:space="preserve"> phía </w:t>
      </w:r>
      <w:r w:rsidRPr="00ED1BC7">
        <w:rPr>
          <w:rFonts w:asciiTheme="majorHAnsi" w:hAnsiTheme="majorHAnsi" w:cstheme="majorHAnsi"/>
          <w:sz w:val="28"/>
          <w:szCs w:val="28"/>
        </w:rPr>
        <w:t>Bắc</w:t>
      </w:r>
      <w:r w:rsidRPr="00ED1BC7">
        <w:rPr>
          <w:rFonts w:asciiTheme="majorHAnsi" w:hAnsiTheme="majorHAnsi" w:cstheme="majorHAnsi"/>
          <w:sz w:val="28"/>
          <w:szCs w:val="28"/>
          <w:lang w:val="fr-FR"/>
        </w:rPr>
        <w:t xml:space="preserve"> nước ta phát triển mạnh cây có nguồn gốc cận nhiệt là ?</w:t>
      </w:r>
    </w:p>
    <w:p w:rsidR="00EC799C" w:rsidRPr="00ED1BC7" w:rsidRDefault="00EC799C" w:rsidP="00EC799C">
      <w:pPr>
        <w:tabs>
          <w:tab w:val="left" w:pos="2851"/>
          <w:tab w:val="left" w:pos="5422"/>
          <w:tab w:val="left" w:pos="7991"/>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u w:val="single"/>
          <w:lang w:val="pt-BR"/>
        </w:rPr>
        <w:t>A.</w:t>
      </w:r>
      <w:r w:rsidRPr="00ED1BC7">
        <w:rPr>
          <w:rFonts w:asciiTheme="majorHAnsi" w:hAnsiTheme="majorHAnsi" w:cstheme="majorHAnsi"/>
          <w:b/>
          <w:sz w:val="28"/>
          <w:szCs w:val="28"/>
          <w:lang w:val="pt-BR"/>
        </w:rPr>
        <w:t xml:space="preserve"> </w:t>
      </w:r>
      <w:r w:rsidRPr="00ED1BC7">
        <w:rPr>
          <w:rFonts w:asciiTheme="majorHAnsi" w:hAnsiTheme="majorHAnsi" w:cstheme="majorHAnsi"/>
          <w:sz w:val="28"/>
          <w:szCs w:val="28"/>
          <w:lang w:val="pt-BR"/>
        </w:rPr>
        <w:t>Khí hậu.</w:t>
      </w:r>
      <w:r w:rsidRPr="00ED1BC7">
        <w:rPr>
          <w:rFonts w:asciiTheme="majorHAnsi" w:hAnsiTheme="majorHAnsi" w:cstheme="majorHAnsi"/>
          <w:sz w:val="28"/>
          <w:szCs w:val="28"/>
        </w:rPr>
        <w:tab/>
      </w:r>
      <w:r w:rsidRPr="00ED1BC7">
        <w:rPr>
          <w:rFonts w:asciiTheme="majorHAnsi" w:hAnsiTheme="majorHAnsi" w:cstheme="majorHAnsi"/>
          <w:sz w:val="28"/>
          <w:szCs w:val="28"/>
        </w:rPr>
        <w:tab/>
      </w:r>
      <w:r w:rsidRPr="00ED1BC7">
        <w:rPr>
          <w:rFonts w:asciiTheme="majorHAnsi" w:hAnsiTheme="majorHAnsi" w:cstheme="majorHAnsi"/>
          <w:b/>
          <w:sz w:val="28"/>
          <w:szCs w:val="28"/>
          <w:lang w:val="pt-BR"/>
        </w:rPr>
        <w:t xml:space="preserve">B. </w:t>
      </w:r>
      <w:r w:rsidRPr="00ED1BC7">
        <w:rPr>
          <w:rFonts w:asciiTheme="majorHAnsi" w:hAnsiTheme="majorHAnsi" w:cstheme="majorHAnsi"/>
          <w:sz w:val="28"/>
          <w:szCs w:val="28"/>
          <w:lang w:val="pt-BR"/>
        </w:rPr>
        <w:t>Địa hình.</w:t>
      </w:r>
      <w:r w:rsidRPr="00ED1BC7">
        <w:rPr>
          <w:rFonts w:asciiTheme="majorHAnsi" w:hAnsiTheme="majorHAnsi" w:cstheme="majorHAnsi"/>
          <w:sz w:val="28"/>
          <w:szCs w:val="28"/>
        </w:rPr>
        <w:tab/>
      </w:r>
    </w:p>
    <w:p w:rsidR="00EC799C" w:rsidRPr="00ED1BC7" w:rsidRDefault="00EC799C" w:rsidP="00EC799C">
      <w:pPr>
        <w:tabs>
          <w:tab w:val="left" w:pos="2851"/>
          <w:tab w:val="left" w:pos="5422"/>
          <w:tab w:val="left" w:pos="7991"/>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lang w:val="pt-BR"/>
        </w:rPr>
        <w:t xml:space="preserve">C. </w:t>
      </w:r>
      <w:r w:rsidRPr="00ED1BC7">
        <w:rPr>
          <w:rFonts w:asciiTheme="majorHAnsi" w:hAnsiTheme="majorHAnsi" w:cstheme="majorHAnsi"/>
          <w:sz w:val="28"/>
          <w:szCs w:val="28"/>
          <w:lang w:val="pt-BR"/>
        </w:rPr>
        <w:t>Đất đai.</w:t>
      </w:r>
      <w:r w:rsidRPr="00ED1BC7">
        <w:rPr>
          <w:rFonts w:asciiTheme="majorHAnsi" w:hAnsiTheme="majorHAnsi" w:cstheme="majorHAnsi"/>
          <w:sz w:val="28"/>
          <w:szCs w:val="28"/>
        </w:rPr>
        <w:tab/>
      </w:r>
      <w:r w:rsidRPr="00ED1BC7">
        <w:rPr>
          <w:rFonts w:asciiTheme="majorHAnsi" w:hAnsiTheme="majorHAnsi" w:cstheme="majorHAnsi"/>
          <w:sz w:val="28"/>
          <w:szCs w:val="28"/>
        </w:rPr>
        <w:tab/>
      </w:r>
      <w:r w:rsidRPr="00ED1BC7">
        <w:rPr>
          <w:rFonts w:asciiTheme="majorHAnsi" w:hAnsiTheme="majorHAnsi" w:cstheme="majorHAnsi"/>
          <w:b/>
          <w:sz w:val="28"/>
          <w:szCs w:val="28"/>
          <w:lang w:val="pt-BR"/>
        </w:rPr>
        <w:t xml:space="preserve">D. </w:t>
      </w:r>
      <w:r w:rsidRPr="00ED1BC7">
        <w:rPr>
          <w:rFonts w:asciiTheme="majorHAnsi" w:hAnsiTheme="majorHAnsi" w:cstheme="majorHAnsi"/>
          <w:sz w:val="28"/>
          <w:szCs w:val="28"/>
          <w:lang w:val="pt-BR"/>
        </w:rPr>
        <w:t>Nguồn nước.</w:t>
      </w:r>
    </w:p>
    <w:p w:rsidR="00EC799C" w:rsidRPr="00ED1BC7" w:rsidRDefault="00EC799C" w:rsidP="00EC799C">
      <w:pPr>
        <w:spacing w:after="0" w:line="276" w:lineRule="auto"/>
        <w:jc w:val="both"/>
        <w:rPr>
          <w:rFonts w:asciiTheme="majorHAnsi" w:hAnsiTheme="majorHAnsi" w:cstheme="majorHAnsi"/>
          <w:sz w:val="28"/>
          <w:szCs w:val="28"/>
        </w:rPr>
      </w:pPr>
      <w:r w:rsidRPr="00ED1BC7">
        <w:rPr>
          <w:rFonts w:asciiTheme="majorHAnsi" w:hAnsiTheme="majorHAnsi" w:cstheme="majorHAnsi"/>
          <w:b/>
          <w:sz w:val="28"/>
          <w:szCs w:val="28"/>
        </w:rPr>
        <w:t>Câu 4.</w:t>
      </w:r>
      <w:r w:rsidRPr="00ED1BC7">
        <w:rPr>
          <w:rFonts w:asciiTheme="majorHAnsi" w:hAnsiTheme="majorHAnsi" w:cstheme="majorHAnsi"/>
          <w:sz w:val="28"/>
          <w:szCs w:val="28"/>
        </w:rPr>
        <w:t xml:space="preserve"> Loại khoáng sản làm nguyên liệu quan trọng để sản xuất phân lân và có trữ lượng lớn ở Trung du và miền núi Bắc Bộ là</w:t>
      </w:r>
    </w:p>
    <w:p w:rsidR="00EC799C" w:rsidRPr="00ED1BC7" w:rsidRDefault="00EC799C" w:rsidP="00EC799C">
      <w:pPr>
        <w:tabs>
          <w:tab w:val="left" w:pos="2851"/>
          <w:tab w:val="left" w:pos="5422"/>
          <w:tab w:val="left" w:pos="7991"/>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rPr>
        <w:t xml:space="preserve">A. </w:t>
      </w:r>
      <w:r w:rsidRPr="00ED1BC7">
        <w:rPr>
          <w:rFonts w:asciiTheme="majorHAnsi" w:hAnsiTheme="majorHAnsi" w:cstheme="majorHAnsi"/>
          <w:sz w:val="28"/>
          <w:szCs w:val="28"/>
        </w:rPr>
        <w:t>pi-rit.</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B. </w:t>
      </w:r>
      <w:r w:rsidRPr="00ED1BC7">
        <w:rPr>
          <w:rFonts w:asciiTheme="majorHAnsi" w:hAnsiTheme="majorHAnsi" w:cstheme="majorHAnsi"/>
          <w:sz w:val="28"/>
          <w:szCs w:val="28"/>
        </w:rPr>
        <w:t>gra-phit.</w:t>
      </w:r>
      <w:r w:rsidRPr="00ED1BC7">
        <w:rPr>
          <w:rFonts w:asciiTheme="majorHAnsi" w:hAnsiTheme="majorHAnsi" w:cstheme="majorHAnsi"/>
          <w:sz w:val="28"/>
          <w:szCs w:val="28"/>
        </w:rPr>
        <w:tab/>
      </w:r>
      <w:r w:rsidRPr="00ED1BC7">
        <w:rPr>
          <w:rFonts w:asciiTheme="majorHAnsi" w:hAnsiTheme="majorHAnsi" w:cstheme="majorHAnsi"/>
          <w:b/>
          <w:sz w:val="28"/>
          <w:szCs w:val="28"/>
          <w:u w:val="single"/>
        </w:rPr>
        <w:t>C.</w:t>
      </w:r>
      <w:r w:rsidRPr="00ED1BC7">
        <w:rPr>
          <w:rFonts w:asciiTheme="majorHAnsi" w:hAnsiTheme="majorHAnsi" w:cstheme="majorHAnsi"/>
          <w:b/>
          <w:sz w:val="28"/>
          <w:szCs w:val="28"/>
        </w:rPr>
        <w:t xml:space="preserve"> </w:t>
      </w:r>
      <w:r w:rsidRPr="00ED1BC7">
        <w:rPr>
          <w:rFonts w:asciiTheme="majorHAnsi" w:hAnsiTheme="majorHAnsi" w:cstheme="majorHAnsi"/>
          <w:sz w:val="28"/>
          <w:szCs w:val="28"/>
        </w:rPr>
        <w:t>a-pa-tit.</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D. </w:t>
      </w:r>
      <w:r w:rsidRPr="00ED1BC7">
        <w:rPr>
          <w:rFonts w:asciiTheme="majorHAnsi" w:hAnsiTheme="majorHAnsi" w:cstheme="majorHAnsi"/>
          <w:sz w:val="28"/>
          <w:szCs w:val="28"/>
        </w:rPr>
        <w:t>mica.</w:t>
      </w:r>
    </w:p>
    <w:p w:rsidR="00EC799C" w:rsidRPr="00ED1BC7" w:rsidRDefault="00EC799C" w:rsidP="00EC799C">
      <w:pPr>
        <w:spacing w:after="0" w:line="276" w:lineRule="auto"/>
        <w:jc w:val="both"/>
        <w:rPr>
          <w:rFonts w:asciiTheme="majorHAnsi" w:hAnsiTheme="majorHAnsi" w:cstheme="majorHAnsi"/>
          <w:sz w:val="28"/>
          <w:szCs w:val="28"/>
          <w:lang w:val="en-US"/>
        </w:rPr>
      </w:pPr>
      <w:r w:rsidRPr="00ED1BC7">
        <w:rPr>
          <w:rFonts w:asciiTheme="majorHAnsi" w:hAnsiTheme="majorHAnsi" w:cstheme="majorHAnsi"/>
          <w:b/>
          <w:sz w:val="28"/>
          <w:szCs w:val="28"/>
        </w:rPr>
        <w:t xml:space="preserve">Câu </w:t>
      </w:r>
      <w:r w:rsidRPr="00ED1BC7">
        <w:rPr>
          <w:rFonts w:asciiTheme="majorHAnsi" w:hAnsiTheme="majorHAnsi" w:cstheme="majorHAnsi"/>
          <w:b/>
          <w:sz w:val="28"/>
          <w:szCs w:val="28"/>
          <w:lang w:val="en-US"/>
        </w:rPr>
        <w:t>5</w:t>
      </w:r>
      <w:r w:rsidRPr="00ED1BC7">
        <w:rPr>
          <w:rFonts w:asciiTheme="majorHAnsi" w:hAnsiTheme="majorHAnsi" w:cstheme="majorHAnsi"/>
          <w:b/>
          <w:sz w:val="28"/>
          <w:szCs w:val="28"/>
        </w:rPr>
        <w:t>.</w:t>
      </w:r>
      <w:r w:rsidRPr="00ED1BC7">
        <w:rPr>
          <w:rFonts w:asciiTheme="majorHAnsi" w:hAnsiTheme="majorHAnsi" w:cstheme="majorHAnsi"/>
          <w:sz w:val="28"/>
          <w:szCs w:val="28"/>
        </w:rPr>
        <w:t xml:space="preserve"> Tỉnh nào </w:t>
      </w:r>
      <w:r w:rsidRPr="00ED1BC7">
        <w:rPr>
          <w:rFonts w:asciiTheme="majorHAnsi" w:hAnsiTheme="majorHAnsi" w:cstheme="majorHAnsi"/>
          <w:sz w:val="28"/>
          <w:szCs w:val="28"/>
          <w:lang w:val="en-US"/>
        </w:rPr>
        <w:t xml:space="preserve">sau đây </w:t>
      </w:r>
      <w:r w:rsidRPr="00ED1BC7">
        <w:rPr>
          <w:rFonts w:asciiTheme="majorHAnsi" w:hAnsiTheme="majorHAnsi" w:cstheme="majorHAnsi"/>
          <w:b/>
          <w:sz w:val="28"/>
          <w:szCs w:val="28"/>
          <w:lang w:val="en-US"/>
        </w:rPr>
        <w:t>không</w:t>
      </w:r>
      <w:r w:rsidRPr="00ED1BC7">
        <w:rPr>
          <w:rFonts w:asciiTheme="majorHAnsi" w:hAnsiTheme="majorHAnsi" w:cstheme="majorHAnsi"/>
          <w:sz w:val="28"/>
          <w:szCs w:val="28"/>
          <w:lang w:val="en-US"/>
        </w:rPr>
        <w:t xml:space="preserve"> thuộc vùng</w:t>
      </w:r>
      <w:r w:rsidRPr="00ED1BC7">
        <w:rPr>
          <w:rFonts w:asciiTheme="majorHAnsi" w:hAnsiTheme="majorHAnsi" w:cstheme="majorHAnsi"/>
          <w:sz w:val="28"/>
          <w:szCs w:val="28"/>
        </w:rPr>
        <w:t xml:space="preserve"> Đồng bằng sông Hồng </w:t>
      </w:r>
      <w:r w:rsidRPr="00ED1BC7">
        <w:rPr>
          <w:rFonts w:asciiTheme="majorHAnsi" w:hAnsiTheme="majorHAnsi" w:cstheme="majorHAnsi"/>
          <w:sz w:val="28"/>
          <w:szCs w:val="28"/>
          <w:lang w:val="en-US"/>
        </w:rPr>
        <w:t>?</w:t>
      </w:r>
    </w:p>
    <w:p w:rsidR="00EC799C" w:rsidRPr="00ED1BC7" w:rsidRDefault="00EC799C" w:rsidP="00EC799C">
      <w:pPr>
        <w:tabs>
          <w:tab w:val="left" w:pos="2851"/>
          <w:tab w:val="left" w:pos="5422"/>
          <w:tab w:val="left" w:pos="7991"/>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u w:val="single"/>
        </w:rPr>
        <w:t>A</w:t>
      </w:r>
      <w:r w:rsidRPr="00ED1BC7">
        <w:rPr>
          <w:rFonts w:asciiTheme="majorHAnsi" w:hAnsiTheme="majorHAnsi" w:cstheme="majorHAnsi"/>
          <w:b/>
          <w:sz w:val="28"/>
          <w:szCs w:val="28"/>
        </w:rPr>
        <w:t xml:space="preserve">. </w:t>
      </w:r>
      <w:r w:rsidRPr="00ED1BC7">
        <w:rPr>
          <w:rFonts w:asciiTheme="majorHAnsi" w:hAnsiTheme="majorHAnsi" w:cstheme="majorHAnsi"/>
          <w:sz w:val="28"/>
          <w:szCs w:val="28"/>
          <w:lang w:val="en-US"/>
        </w:rPr>
        <w:t>Phú Thọ</w:t>
      </w:r>
      <w:r w:rsidRPr="00ED1BC7">
        <w:rPr>
          <w:rFonts w:asciiTheme="majorHAnsi" w:hAnsiTheme="majorHAnsi" w:cstheme="majorHAnsi"/>
          <w:sz w:val="28"/>
          <w:szCs w:val="28"/>
        </w:rPr>
        <w:t>.</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B. </w:t>
      </w:r>
      <w:r w:rsidRPr="00ED1BC7">
        <w:rPr>
          <w:rFonts w:asciiTheme="majorHAnsi" w:hAnsiTheme="majorHAnsi" w:cstheme="majorHAnsi"/>
          <w:sz w:val="28"/>
          <w:szCs w:val="28"/>
          <w:lang w:val="en-US"/>
        </w:rPr>
        <w:t>Ninh</w:t>
      </w:r>
      <w:r w:rsidRPr="00ED1BC7">
        <w:rPr>
          <w:rFonts w:asciiTheme="majorHAnsi" w:hAnsiTheme="majorHAnsi" w:cstheme="majorHAnsi"/>
          <w:sz w:val="28"/>
          <w:szCs w:val="28"/>
        </w:rPr>
        <w:t xml:space="preserve"> Bình.</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C. </w:t>
      </w:r>
      <w:r w:rsidRPr="00ED1BC7">
        <w:rPr>
          <w:rFonts w:asciiTheme="majorHAnsi" w:hAnsiTheme="majorHAnsi" w:cstheme="majorHAnsi"/>
          <w:sz w:val="28"/>
          <w:szCs w:val="28"/>
          <w:lang w:val="en-US"/>
        </w:rPr>
        <w:t>Hà Nội</w:t>
      </w:r>
      <w:r w:rsidR="001278CF">
        <w:rPr>
          <w:rFonts w:asciiTheme="majorHAnsi" w:hAnsiTheme="majorHAnsi" w:cstheme="majorHAnsi"/>
          <w:sz w:val="28"/>
          <w:szCs w:val="28"/>
        </w:rPr>
        <w:t xml:space="preserve">.        </w:t>
      </w:r>
      <w:r w:rsidR="001278CF">
        <w:rPr>
          <w:rFonts w:asciiTheme="majorHAnsi" w:hAnsiTheme="majorHAnsi" w:cstheme="majorHAnsi"/>
          <w:b/>
          <w:sz w:val="28"/>
          <w:szCs w:val="28"/>
        </w:rPr>
        <w:t>D.</w:t>
      </w:r>
      <w:r w:rsidRPr="00ED1BC7">
        <w:rPr>
          <w:rFonts w:asciiTheme="majorHAnsi" w:hAnsiTheme="majorHAnsi" w:cstheme="majorHAnsi"/>
          <w:sz w:val="28"/>
          <w:szCs w:val="28"/>
        </w:rPr>
        <w:t>Hưng Yên.</w:t>
      </w:r>
    </w:p>
    <w:p w:rsidR="00EC799C" w:rsidRPr="00ED1BC7" w:rsidRDefault="00EC799C" w:rsidP="00EC799C">
      <w:pPr>
        <w:spacing w:after="0" w:line="276" w:lineRule="auto"/>
        <w:ind w:left="-90" w:firstLine="180"/>
        <w:jc w:val="both"/>
        <w:rPr>
          <w:rFonts w:asciiTheme="majorHAnsi" w:hAnsiTheme="majorHAnsi" w:cstheme="majorHAnsi"/>
          <w:sz w:val="28"/>
          <w:szCs w:val="28"/>
          <w:lang w:val="pl-PL"/>
        </w:rPr>
      </w:pPr>
      <w:r w:rsidRPr="00ED1BC7">
        <w:rPr>
          <w:rFonts w:asciiTheme="majorHAnsi" w:hAnsiTheme="majorHAnsi" w:cstheme="majorHAnsi"/>
          <w:b/>
          <w:sz w:val="28"/>
          <w:szCs w:val="28"/>
          <w:lang w:val="pl-PL"/>
        </w:rPr>
        <w:t>Câu 6.</w:t>
      </w:r>
      <w:r w:rsidRPr="00ED1BC7">
        <w:rPr>
          <w:rFonts w:asciiTheme="majorHAnsi" w:hAnsiTheme="majorHAnsi" w:cstheme="majorHAnsi"/>
          <w:sz w:val="28"/>
          <w:szCs w:val="28"/>
          <w:lang w:val="pl-PL"/>
        </w:rPr>
        <w:t xml:space="preserve"> Biểu hiện nào sau đây cho thấy đồng bằng sông Hồng là nơi có mức độ tập trung công nghiệp cao nhất cả nước?</w:t>
      </w:r>
    </w:p>
    <w:p w:rsidR="00ED1BC7" w:rsidRDefault="00EC799C" w:rsidP="00EC799C">
      <w:pPr>
        <w:spacing w:after="0" w:line="276" w:lineRule="auto"/>
        <w:ind w:firstLine="283"/>
        <w:jc w:val="both"/>
        <w:rPr>
          <w:rFonts w:asciiTheme="majorHAnsi" w:hAnsiTheme="majorHAnsi" w:cstheme="majorHAnsi"/>
          <w:sz w:val="28"/>
          <w:szCs w:val="28"/>
          <w:lang w:val="en-US"/>
        </w:rPr>
      </w:pPr>
      <w:r w:rsidRPr="00ED1BC7">
        <w:rPr>
          <w:rFonts w:asciiTheme="majorHAnsi" w:hAnsiTheme="majorHAnsi" w:cstheme="majorHAnsi"/>
          <w:b/>
          <w:sz w:val="28"/>
          <w:szCs w:val="28"/>
          <w:lang w:val="pl-PL"/>
        </w:rPr>
        <w:t xml:space="preserve">A. </w:t>
      </w:r>
      <w:r w:rsidRPr="00ED1BC7">
        <w:rPr>
          <w:rFonts w:asciiTheme="majorHAnsi" w:hAnsiTheme="majorHAnsi" w:cstheme="majorHAnsi"/>
          <w:sz w:val="28"/>
          <w:szCs w:val="28"/>
          <w:lang w:val="pl-PL"/>
        </w:rPr>
        <w:t>Có những trung tâm công nghiệp nằm gần nhau.</w:t>
      </w:r>
      <w:r w:rsidRPr="00ED1BC7">
        <w:rPr>
          <w:rFonts w:asciiTheme="majorHAnsi" w:hAnsiTheme="majorHAnsi" w:cstheme="majorHAnsi"/>
          <w:sz w:val="28"/>
          <w:szCs w:val="28"/>
          <w:lang w:val="en-US"/>
        </w:rPr>
        <w:t xml:space="preserve">  </w:t>
      </w:r>
    </w:p>
    <w:p w:rsidR="00EC799C" w:rsidRPr="00ED1BC7" w:rsidRDefault="00EC799C" w:rsidP="00EC799C">
      <w:pPr>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lang w:val="pl-PL"/>
        </w:rPr>
        <w:t xml:space="preserve">B. </w:t>
      </w:r>
      <w:r w:rsidRPr="00ED1BC7">
        <w:rPr>
          <w:rFonts w:asciiTheme="majorHAnsi" w:hAnsiTheme="majorHAnsi" w:cstheme="majorHAnsi"/>
          <w:sz w:val="28"/>
          <w:szCs w:val="28"/>
          <w:lang w:val="pl-PL"/>
        </w:rPr>
        <w:t>Có các trung tâm công nghiệp quy mô lớn nhất.</w:t>
      </w:r>
    </w:p>
    <w:p w:rsidR="00ED1BC7" w:rsidRDefault="00EC799C" w:rsidP="00EC799C">
      <w:pPr>
        <w:spacing w:after="0" w:line="276" w:lineRule="auto"/>
        <w:ind w:firstLine="283"/>
        <w:jc w:val="both"/>
        <w:rPr>
          <w:rFonts w:asciiTheme="majorHAnsi" w:hAnsiTheme="majorHAnsi" w:cstheme="majorHAnsi"/>
          <w:sz w:val="28"/>
          <w:szCs w:val="28"/>
          <w:lang w:val="pl-PL"/>
        </w:rPr>
      </w:pPr>
      <w:r w:rsidRPr="00ED1BC7">
        <w:rPr>
          <w:rFonts w:asciiTheme="majorHAnsi" w:hAnsiTheme="majorHAnsi" w:cstheme="majorHAnsi"/>
          <w:b/>
          <w:sz w:val="28"/>
          <w:szCs w:val="28"/>
          <w:u w:val="single"/>
          <w:lang w:val="pl-PL"/>
        </w:rPr>
        <w:t>C.</w:t>
      </w:r>
      <w:r w:rsidRPr="00ED1BC7">
        <w:rPr>
          <w:rFonts w:asciiTheme="majorHAnsi" w:hAnsiTheme="majorHAnsi" w:cstheme="majorHAnsi"/>
          <w:b/>
          <w:sz w:val="28"/>
          <w:szCs w:val="28"/>
          <w:lang w:val="pl-PL"/>
        </w:rPr>
        <w:t xml:space="preserve"> </w:t>
      </w:r>
      <w:r w:rsidRPr="00ED1BC7">
        <w:rPr>
          <w:rFonts w:asciiTheme="majorHAnsi" w:hAnsiTheme="majorHAnsi" w:cstheme="majorHAnsi"/>
          <w:sz w:val="28"/>
          <w:szCs w:val="28"/>
          <w:lang w:val="pl-PL"/>
        </w:rPr>
        <w:t>Tập trung nhiều trung tâm công nghiệp nhất.</w:t>
      </w:r>
    </w:p>
    <w:p w:rsidR="00EC799C" w:rsidRPr="00ED1BC7" w:rsidRDefault="00EC799C" w:rsidP="00EC799C">
      <w:pPr>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sz w:val="28"/>
          <w:szCs w:val="28"/>
          <w:lang w:val="en-US"/>
        </w:rPr>
        <w:t xml:space="preserve"> </w:t>
      </w:r>
      <w:r w:rsidRPr="00ED1BC7">
        <w:rPr>
          <w:rFonts w:asciiTheme="majorHAnsi" w:hAnsiTheme="majorHAnsi" w:cstheme="majorHAnsi"/>
          <w:b/>
          <w:sz w:val="28"/>
          <w:szCs w:val="28"/>
          <w:lang w:val="pl-PL"/>
        </w:rPr>
        <w:t xml:space="preserve">D. </w:t>
      </w:r>
      <w:r w:rsidRPr="00ED1BC7">
        <w:rPr>
          <w:rFonts w:asciiTheme="majorHAnsi" w:hAnsiTheme="majorHAnsi" w:cstheme="majorHAnsi"/>
          <w:sz w:val="28"/>
          <w:szCs w:val="28"/>
          <w:lang w:val="pl-PL"/>
        </w:rPr>
        <w:t>Có tỉ trọng giá trị sản lượng công nghiệp cao nhất.</w:t>
      </w:r>
    </w:p>
    <w:p w:rsidR="00EC799C" w:rsidRPr="00ED1BC7" w:rsidRDefault="00EC799C" w:rsidP="00EC799C">
      <w:pPr>
        <w:tabs>
          <w:tab w:val="left" w:pos="2835"/>
          <w:tab w:val="left" w:pos="5103"/>
          <w:tab w:val="left" w:pos="7371"/>
        </w:tabs>
        <w:spacing w:after="0" w:line="276" w:lineRule="auto"/>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Câu 7</w:t>
      </w:r>
      <w:r w:rsidRPr="00ED1BC7">
        <w:rPr>
          <w:rFonts w:asciiTheme="majorHAnsi" w:eastAsia="Times New Roman" w:hAnsiTheme="majorHAnsi" w:cstheme="majorHAnsi"/>
          <w:sz w:val="28"/>
          <w:szCs w:val="28"/>
        </w:rPr>
        <w:t xml:space="preserve"> Thuận lợi để Bắc Trung Bộ khai thác thuỷ sản nước ngọt là</w:t>
      </w:r>
    </w:p>
    <w:p w:rsidR="00EC799C" w:rsidRPr="00ED1BC7" w:rsidRDefault="00EC799C" w:rsidP="00EC799C">
      <w:pPr>
        <w:tabs>
          <w:tab w:val="left" w:pos="2835"/>
          <w:tab w:val="left" w:pos="5422"/>
          <w:tab w:val="left" w:pos="7991"/>
        </w:tabs>
        <w:spacing w:after="0" w:line="276" w:lineRule="auto"/>
        <w:ind w:firstLine="283"/>
        <w:jc w:val="both"/>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u w:val="single"/>
        </w:rPr>
        <w:t>A.</w:t>
      </w:r>
      <w:r w:rsidRPr="00ED1BC7">
        <w:rPr>
          <w:rFonts w:asciiTheme="majorHAnsi" w:eastAsia="Times New Roman" w:hAnsiTheme="majorHAnsi" w:cstheme="majorHAnsi"/>
          <w:sz w:val="28"/>
          <w:szCs w:val="28"/>
        </w:rPr>
        <w:t xml:space="preserve"> mạng lưới sông hồ khá lớn.</w:t>
      </w:r>
      <w:r w:rsidRPr="00ED1BC7">
        <w:rPr>
          <w:rFonts w:asciiTheme="majorHAnsi" w:eastAsia="Times New Roman" w:hAnsiTheme="majorHAnsi" w:cstheme="majorHAnsi"/>
          <w:sz w:val="28"/>
          <w:szCs w:val="28"/>
        </w:rPr>
        <w:tab/>
      </w:r>
      <w:r w:rsidRPr="00ED1BC7">
        <w:rPr>
          <w:rFonts w:asciiTheme="majorHAnsi" w:eastAsia="Times New Roman" w:hAnsiTheme="majorHAnsi" w:cstheme="majorHAnsi"/>
          <w:b/>
          <w:sz w:val="28"/>
          <w:szCs w:val="28"/>
        </w:rPr>
        <w:t>B.</w:t>
      </w:r>
      <w:r w:rsidRPr="00ED1BC7">
        <w:rPr>
          <w:rFonts w:asciiTheme="majorHAnsi" w:eastAsia="Times New Roman" w:hAnsiTheme="majorHAnsi" w:cstheme="majorHAnsi"/>
          <w:sz w:val="28"/>
          <w:szCs w:val="28"/>
        </w:rPr>
        <w:t xml:space="preserve"> có một số nguồn nước khoáng.</w:t>
      </w:r>
    </w:p>
    <w:p w:rsidR="00EC799C" w:rsidRPr="00ED1BC7" w:rsidRDefault="00EC799C" w:rsidP="00EC799C">
      <w:pPr>
        <w:tabs>
          <w:tab w:val="left" w:pos="2835"/>
          <w:tab w:val="left" w:pos="5422"/>
          <w:tab w:val="left" w:pos="7991"/>
        </w:tabs>
        <w:spacing w:after="0" w:line="276" w:lineRule="auto"/>
        <w:ind w:firstLine="283"/>
        <w:jc w:val="both"/>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w:t>
      </w:r>
      <w:r w:rsidRPr="00ED1BC7">
        <w:rPr>
          <w:rFonts w:asciiTheme="majorHAnsi" w:eastAsia="Times New Roman" w:hAnsiTheme="majorHAnsi" w:cstheme="majorHAnsi"/>
          <w:sz w:val="28"/>
          <w:szCs w:val="28"/>
        </w:rPr>
        <w:t xml:space="preserve"> rừng tự nhiên có diện tích lớn.</w:t>
      </w:r>
      <w:r w:rsidRPr="00ED1BC7">
        <w:rPr>
          <w:rFonts w:asciiTheme="majorHAnsi" w:eastAsia="Times New Roman" w:hAnsiTheme="majorHAnsi" w:cstheme="majorHAnsi"/>
          <w:sz w:val="28"/>
          <w:szCs w:val="28"/>
        </w:rPr>
        <w:tab/>
      </w:r>
      <w:r w:rsidRPr="00ED1BC7">
        <w:rPr>
          <w:rFonts w:asciiTheme="majorHAnsi" w:eastAsia="Times New Roman" w:hAnsiTheme="majorHAnsi" w:cstheme="majorHAnsi"/>
          <w:b/>
          <w:sz w:val="28"/>
          <w:szCs w:val="28"/>
        </w:rPr>
        <w:t>D.</w:t>
      </w:r>
      <w:r w:rsidRPr="00ED1BC7">
        <w:rPr>
          <w:rFonts w:asciiTheme="majorHAnsi" w:eastAsia="Times New Roman" w:hAnsiTheme="majorHAnsi" w:cstheme="majorHAnsi"/>
          <w:sz w:val="28"/>
          <w:szCs w:val="28"/>
        </w:rPr>
        <w:t xml:space="preserve"> vùng biển rộng, giàu nguồn lợi.</w:t>
      </w:r>
    </w:p>
    <w:p w:rsidR="00EC799C" w:rsidRPr="00ED1BC7" w:rsidRDefault="00EC799C" w:rsidP="00EC799C">
      <w:pPr>
        <w:spacing w:after="0" w:line="276" w:lineRule="auto"/>
        <w:jc w:val="both"/>
        <w:rPr>
          <w:rFonts w:asciiTheme="majorHAnsi" w:hAnsiTheme="majorHAnsi" w:cstheme="majorHAnsi"/>
          <w:sz w:val="28"/>
          <w:szCs w:val="28"/>
        </w:rPr>
      </w:pPr>
      <w:r w:rsidRPr="00ED1BC7">
        <w:rPr>
          <w:rFonts w:asciiTheme="majorHAnsi" w:hAnsiTheme="majorHAnsi" w:cstheme="majorHAnsi"/>
          <w:b/>
          <w:sz w:val="28"/>
          <w:szCs w:val="28"/>
        </w:rPr>
        <w:t xml:space="preserve">Câu </w:t>
      </w:r>
      <w:r w:rsidRPr="00ED1BC7">
        <w:rPr>
          <w:rFonts w:asciiTheme="majorHAnsi" w:hAnsiTheme="majorHAnsi" w:cstheme="majorHAnsi"/>
          <w:b/>
          <w:sz w:val="28"/>
          <w:szCs w:val="28"/>
          <w:lang w:val="en-US"/>
        </w:rPr>
        <w:t>8</w:t>
      </w:r>
      <w:r w:rsidRPr="00ED1BC7">
        <w:rPr>
          <w:rFonts w:asciiTheme="majorHAnsi" w:hAnsiTheme="majorHAnsi" w:cstheme="majorHAnsi"/>
          <w:b/>
          <w:sz w:val="28"/>
          <w:szCs w:val="28"/>
        </w:rPr>
        <w:t>.</w:t>
      </w:r>
      <w:r w:rsidRPr="00ED1BC7">
        <w:rPr>
          <w:rFonts w:asciiTheme="majorHAnsi" w:hAnsiTheme="majorHAnsi" w:cstheme="majorHAnsi"/>
          <w:sz w:val="28"/>
          <w:szCs w:val="28"/>
        </w:rPr>
        <w:t xml:space="preserve"> Vùng gò đồi trước núi của Bắc Trung Bộ có thế mạnh về</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u w:val="single"/>
        </w:rPr>
        <w:t>A.</w:t>
      </w:r>
      <w:r w:rsidRPr="00ED1BC7">
        <w:rPr>
          <w:rFonts w:asciiTheme="majorHAnsi" w:hAnsiTheme="majorHAnsi" w:cstheme="majorHAnsi"/>
          <w:b/>
          <w:sz w:val="28"/>
          <w:szCs w:val="28"/>
        </w:rPr>
        <w:t xml:space="preserve"> </w:t>
      </w:r>
      <w:r w:rsidRPr="00ED1BC7">
        <w:rPr>
          <w:rFonts w:asciiTheme="majorHAnsi" w:hAnsiTheme="majorHAnsi" w:cstheme="majorHAnsi"/>
          <w:sz w:val="28"/>
          <w:szCs w:val="28"/>
        </w:rPr>
        <w:t>chăn nuôi gia súc lớn.</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B. </w:t>
      </w:r>
      <w:r w:rsidRPr="00ED1BC7">
        <w:rPr>
          <w:rFonts w:asciiTheme="majorHAnsi" w:hAnsiTheme="majorHAnsi" w:cstheme="majorHAnsi"/>
          <w:sz w:val="28"/>
          <w:szCs w:val="28"/>
        </w:rPr>
        <w:t>cây công nghiệp hàng năm.</w:t>
      </w:r>
    </w:p>
    <w:p w:rsidR="00EC799C" w:rsidRPr="00ED1BC7" w:rsidRDefault="00EC799C" w:rsidP="00EC799C">
      <w:pPr>
        <w:tabs>
          <w:tab w:val="left" w:pos="5420"/>
        </w:tabs>
        <w:spacing w:after="0" w:line="276" w:lineRule="auto"/>
        <w:ind w:firstLine="283"/>
        <w:jc w:val="both"/>
        <w:rPr>
          <w:rFonts w:asciiTheme="majorHAnsi" w:hAnsiTheme="majorHAnsi" w:cstheme="majorHAnsi"/>
          <w:sz w:val="28"/>
          <w:szCs w:val="28"/>
        </w:rPr>
      </w:pPr>
      <w:r w:rsidRPr="00ED1BC7">
        <w:rPr>
          <w:rFonts w:asciiTheme="majorHAnsi" w:hAnsiTheme="majorHAnsi" w:cstheme="majorHAnsi"/>
          <w:b/>
          <w:sz w:val="28"/>
          <w:szCs w:val="28"/>
        </w:rPr>
        <w:t xml:space="preserve">C. </w:t>
      </w:r>
      <w:r w:rsidRPr="00ED1BC7">
        <w:rPr>
          <w:rFonts w:asciiTheme="majorHAnsi" w:hAnsiTheme="majorHAnsi" w:cstheme="majorHAnsi"/>
          <w:sz w:val="28"/>
          <w:szCs w:val="28"/>
        </w:rPr>
        <w:t>chăn nuôi lợn và gia cầm.</w:t>
      </w:r>
      <w:r w:rsidRPr="00ED1BC7">
        <w:rPr>
          <w:rFonts w:asciiTheme="majorHAnsi" w:hAnsiTheme="majorHAnsi" w:cstheme="majorHAnsi"/>
          <w:sz w:val="28"/>
          <w:szCs w:val="28"/>
        </w:rPr>
        <w:tab/>
      </w:r>
      <w:r w:rsidRPr="00ED1BC7">
        <w:rPr>
          <w:rFonts w:asciiTheme="majorHAnsi" w:hAnsiTheme="majorHAnsi" w:cstheme="majorHAnsi"/>
          <w:b/>
          <w:sz w:val="28"/>
          <w:szCs w:val="28"/>
        </w:rPr>
        <w:t xml:space="preserve">D. </w:t>
      </w:r>
      <w:r w:rsidRPr="00ED1BC7">
        <w:rPr>
          <w:rFonts w:asciiTheme="majorHAnsi" w:hAnsiTheme="majorHAnsi" w:cstheme="majorHAnsi"/>
          <w:sz w:val="28"/>
          <w:szCs w:val="28"/>
        </w:rPr>
        <w:t>cây lương thực và nuôi lợn.</w:t>
      </w:r>
    </w:p>
    <w:p w:rsidR="00EC799C" w:rsidRPr="00ED1BC7" w:rsidRDefault="00EC799C" w:rsidP="00EC799C">
      <w:pPr>
        <w:tabs>
          <w:tab w:val="left" w:pos="2835"/>
          <w:tab w:val="left" w:pos="5103"/>
          <w:tab w:val="left" w:pos="7371"/>
        </w:tabs>
        <w:spacing w:after="0" w:line="276" w:lineRule="auto"/>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Câu 9.</w:t>
      </w:r>
      <w:r w:rsidRPr="00ED1BC7">
        <w:rPr>
          <w:rFonts w:asciiTheme="majorHAnsi" w:eastAsia="Times New Roman" w:hAnsiTheme="majorHAnsi" w:cstheme="majorHAnsi"/>
          <w:sz w:val="28"/>
          <w:szCs w:val="28"/>
        </w:rPr>
        <w:t xml:space="preserve"> Thế mạnh để phát triển nuôi trồng thuỷ sản ở  Nam Trung Bộ là có</w:t>
      </w:r>
    </w:p>
    <w:p w:rsidR="00EC799C" w:rsidRPr="00ED1BC7" w:rsidRDefault="00EC799C" w:rsidP="00EC799C">
      <w:pPr>
        <w:tabs>
          <w:tab w:val="left" w:pos="5420"/>
        </w:tabs>
        <w:spacing w:after="0" w:line="276" w:lineRule="auto"/>
        <w:ind w:firstLine="283"/>
        <w:jc w:val="both"/>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A.</w:t>
      </w:r>
      <w:r w:rsidRPr="00ED1BC7">
        <w:rPr>
          <w:rFonts w:asciiTheme="majorHAnsi" w:eastAsia="Times New Roman" w:hAnsiTheme="majorHAnsi" w:cstheme="majorHAnsi"/>
          <w:sz w:val="28"/>
          <w:szCs w:val="28"/>
        </w:rPr>
        <w:t xml:space="preserve"> các đảo ven bờ, các bãi biển đẹp.</w:t>
      </w:r>
      <w:r w:rsidRPr="00ED1BC7">
        <w:rPr>
          <w:rFonts w:asciiTheme="majorHAnsi" w:eastAsia="Times New Roman" w:hAnsiTheme="majorHAnsi" w:cstheme="majorHAnsi"/>
          <w:sz w:val="28"/>
          <w:szCs w:val="28"/>
        </w:rPr>
        <w:tab/>
      </w:r>
      <w:r w:rsidRPr="00ED1BC7">
        <w:rPr>
          <w:rFonts w:asciiTheme="majorHAnsi" w:eastAsia="Times New Roman" w:hAnsiTheme="majorHAnsi" w:cstheme="majorHAnsi"/>
          <w:b/>
          <w:sz w:val="28"/>
          <w:szCs w:val="28"/>
          <w:u w:val="single"/>
        </w:rPr>
        <w:t>B.</w:t>
      </w:r>
      <w:r w:rsidRPr="00ED1BC7">
        <w:rPr>
          <w:rFonts w:asciiTheme="majorHAnsi" w:eastAsia="Times New Roman" w:hAnsiTheme="majorHAnsi" w:cstheme="majorHAnsi"/>
          <w:sz w:val="28"/>
          <w:szCs w:val="28"/>
        </w:rPr>
        <w:t xml:space="preserve"> các vụng, vịnh, đầm phá và ao hồ.</w:t>
      </w:r>
    </w:p>
    <w:p w:rsidR="00EC799C" w:rsidRPr="00ED1BC7" w:rsidRDefault="00EC799C" w:rsidP="00EC799C">
      <w:pPr>
        <w:tabs>
          <w:tab w:val="left" w:pos="5420"/>
        </w:tabs>
        <w:spacing w:after="0" w:line="276" w:lineRule="auto"/>
        <w:ind w:firstLine="283"/>
        <w:jc w:val="both"/>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w:t>
      </w:r>
      <w:r w:rsidRPr="00ED1BC7">
        <w:rPr>
          <w:rFonts w:asciiTheme="majorHAnsi" w:eastAsia="Times New Roman" w:hAnsiTheme="majorHAnsi" w:cstheme="majorHAnsi"/>
          <w:sz w:val="28"/>
          <w:szCs w:val="28"/>
        </w:rPr>
        <w:t xml:space="preserve"> vùng biển sâu, nhiều ngư trường.</w:t>
      </w:r>
      <w:r w:rsidRPr="00ED1BC7">
        <w:rPr>
          <w:rFonts w:asciiTheme="majorHAnsi" w:eastAsia="Times New Roman" w:hAnsiTheme="majorHAnsi" w:cstheme="majorHAnsi"/>
          <w:sz w:val="28"/>
          <w:szCs w:val="28"/>
        </w:rPr>
        <w:tab/>
      </w:r>
      <w:r w:rsidRPr="00ED1BC7">
        <w:rPr>
          <w:rFonts w:asciiTheme="majorHAnsi" w:eastAsia="Times New Roman" w:hAnsiTheme="majorHAnsi" w:cstheme="majorHAnsi"/>
          <w:b/>
          <w:sz w:val="28"/>
          <w:szCs w:val="28"/>
        </w:rPr>
        <w:t>D.</w:t>
      </w:r>
      <w:r w:rsidRPr="00ED1BC7">
        <w:rPr>
          <w:rFonts w:asciiTheme="majorHAnsi" w:eastAsia="Times New Roman" w:hAnsiTheme="majorHAnsi" w:cstheme="majorHAnsi"/>
          <w:sz w:val="28"/>
          <w:szCs w:val="28"/>
        </w:rPr>
        <w:t xml:space="preserve"> quần đảo, nhiều bãi cát ven biển.</w:t>
      </w:r>
    </w:p>
    <w:p w:rsidR="00EC799C" w:rsidRPr="00ED1BC7" w:rsidRDefault="00EC799C" w:rsidP="00EC799C">
      <w:pPr>
        <w:spacing w:after="0" w:line="276" w:lineRule="auto"/>
        <w:jc w:val="both"/>
        <w:rPr>
          <w:rFonts w:asciiTheme="majorHAnsi" w:hAnsiTheme="majorHAnsi" w:cstheme="majorHAnsi"/>
          <w:sz w:val="28"/>
          <w:szCs w:val="28"/>
          <w:lang w:val="en-US"/>
        </w:rPr>
      </w:pPr>
      <w:r w:rsidRPr="00ED1BC7">
        <w:rPr>
          <w:rFonts w:asciiTheme="majorHAnsi" w:hAnsiTheme="majorHAnsi" w:cstheme="majorHAnsi"/>
          <w:b/>
          <w:sz w:val="28"/>
          <w:szCs w:val="28"/>
          <w:lang w:val="en-US"/>
        </w:rPr>
        <w:t>Câu 10.</w:t>
      </w:r>
      <w:r w:rsidRPr="00ED1BC7">
        <w:rPr>
          <w:rFonts w:asciiTheme="majorHAnsi" w:hAnsiTheme="majorHAnsi" w:cstheme="majorHAnsi"/>
          <w:sz w:val="28"/>
          <w:szCs w:val="28"/>
          <w:lang w:val="en-US"/>
        </w:rPr>
        <w:t xml:space="preserve"> Tài nguyên khoáng sản nổi bật của vùng Đông Nam Bộ là</w:t>
      </w:r>
    </w:p>
    <w:p w:rsidR="00EC799C" w:rsidRPr="00ED1BC7" w:rsidRDefault="00EC799C" w:rsidP="00EC799C">
      <w:pPr>
        <w:tabs>
          <w:tab w:val="left" w:pos="2851"/>
          <w:tab w:val="left" w:pos="5422"/>
          <w:tab w:val="left" w:pos="7991"/>
        </w:tabs>
        <w:spacing w:after="0" w:line="276" w:lineRule="auto"/>
        <w:ind w:firstLine="283"/>
        <w:jc w:val="both"/>
        <w:rPr>
          <w:rFonts w:asciiTheme="majorHAnsi" w:hAnsiTheme="majorHAnsi" w:cstheme="majorHAnsi"/>
          <w:sz w:val="28"/>
          <w:szCs w:val="28"/>
          <w:lang w:val="en-US"/>
        </w:rPr>
      </w:pPr>
      <w:r w:rsidRPr="00ED1BC7">
        <w:rPr>
          <w:rFonts w:asciiTheme="majorHAnsi" w:hAnsiTheme="majorHAnsi" w:cstheme="majorHAnsi"/>
          <w:b/>
          <w:sz w:val="28"/>
          <w:szCs w:val="28"/>
          <w:lang w:val="en-US"/>
        </w:rPr>
        <w:t xml:space="preserve">A. </w:t>
      </w:r>
      <w:r w:rsidRPr="00ED1BC7">
        <w:rPr>
          <w:rFonts w:asciiTheme="majorHAnsi" w:hAnsiTheme="majorHAnsi" w:cstheme="majorHAnsi"/>
          <w:sz w:val="28"/>
          <w:szCs w:val="28"/>
          <w:lang w:val="en-US"/>
        </w:rPr>
        <w:t>cao lanh, đá vôi.</w:t>
      </w:r>
      <w:r w:rsidRPr="00ED1BC7">
        <w:rPr>
          <w:rFonts w:asciiTheme="majorHAnsi" w:hAnsiTheme="majorHAnsi" w:cstheme="majorHAnsi"/>
          <w:sz w:val="28"/>
          <w:szCs w:val="28"/>
          <w:lang w:val="en-US"/>
        </w:rPr>
        <w:tab/>
      </w:r>
      <w:r w:rsidRPr="00ED1BC7">
        <w:rPr>
          <w:rFonts w:asciiTheme="majorHAnsi" w:hAnsiTheme="majorHAnsi" w:cstheme="majorHAnsi"/>
          <w:b/>
          <w:sz w:val="28"/>
          <w:szCs w:val="28"/>
          <w:lang w:val="en-US"/>
        </w:rPr>
        <w:t xml:space="preserve">B. </w:t>
      </w:r>
      <w:r w:rsidRPr="00ED1BC7">
        <w:rPr>
          <w:rFonts w:asciiTheme="majorHAnsi" w:hAnsiTheme="majorHAnsi" w:cstheme="majorHAnsi"/>
          <w:sz w:val="28"/>
          <w:szCs w:val="28"/>
          <w:lang w:val="en-US"/>
        </w:rPr>
        <w:t>đất sét, đá vôi.</w:t>
      </w:r>
      <w:r w:rsidRPr="00ED1BC7">
        <w:rPr>
          <w:rFonts w:asciiTheme="majorHAnsi" w:hAnsiTheme="majorHAnsi" w:cstheme="majorHAnsi"/>
          <w:sz w:val="28"/>
          <w:szCs w:val="28"/>
          <w:lang w:val="en-US"/>
        </w:rPr>
        <w:tab/>
      </w:r>
      <w:r w:rsidRPr="00ED1BC7">
        <w:rPr>
          <w:rFonts w:asciiTheme="majorHAnsi" w:hAnsiTheme="majorHAnsi" w:cstheme="majorHAnsi"/>
          <w:b/>
          <w:sz w:val="28"/>
          <w:szCs w:val="28"/>
          <w:u w:val="single"/>
          <w:lang w:val="en-US"/>
        </w:rPr>
        <w:t>C.</w:t>
      </w:r>
      <w:r w:rsidRPr="00ED1BC7">
        <w:rPr>
          <w:rFonts w:asciiTheme="majorHAnsi" w:hAnsiTheme="majorHAnsi" w:cstheme="majorHAnsi"/>
          <w:b/>
          <w:sz w:val="28"/>
          <w:szCs w:val="28"/>
          <w:lang w:val="en-US"/>
        </w:rPr>
        <w:t xml:space="preserve"> </w:t>
      </w:r>
      <w:r w:rsidRPr="00ED1BC7">
        <w:rPr>
          <w:rFonts w:asciiTheme="majorHAnsi" w:hAnsiTheme="majorHAnsi" w:cstheme="majorHAnsi"/>
          <w:sz w:val="28"/>
          <w:szCs w:val="28"/>
          <w:lang w:val="en-US"/>
        </w:rPr>
        <w:t>dầu, khí đốt.</w:t>
      </w:r>
      <w:r w:rsidRPr="00ED1BC7">
        <w:rPr>
          <w:rFonts w:asciiTheme="majorHAnsi" w:hAnsiTheme="majorHAnsi" w:cstheme="majorHAnsi"/>
          <w:sz w:val="28"/>
          <w:szCs w:val="28"/>
          <w:lang w:val="en-US"/>
        </w:rPr>
        <w:tab/>
      </w:r>
      <w:r w:rsidRPr="00ED1BC7">
        <w:rPr>
          <w:rFonts w:asciiTheme="majorHAnsi" w:hAnsiTheme="majorHAnsi" w:cstheme="majorHAnsi"/>
          <w:b/>
          <w:sz w:val="28"/>
          <w:szCs w:val="28"/>
          <w:lang w:val="en-US"/>
        </w:rPr>
        <w:t xml:space="preserve">D. </w:t>
      </w:r>
      <w:r w:rsidRPr="00ED1BC7">
        <w:rPr>
          <w:rFonts w:asciiTheme="majorHAnsi" w:hAnsiTheme="majorHAnsi" w:cstheme="majorHAnsi"/>
          <w:sz w:val="28"/>
          <w:szCs w:val="28"/>
          <w:lang w:val="en-US"/>
        </w:rPr>
        <w:t>bô xít, dầu.</w:t>
      </w:r>
    </w:p>
    <w:p w:rsidR="00EC799C" w:rsidRPr="00ED1BC7" w:rsidRDefault="00EC799C" w:rsidP="00EC799C">
      <w:pPr>
        <w:tabs>
          <w:tab w:val="left" w:pos="2835"/>
          <w:tab w:val="left" w:pos="5103"/>
          <w:tab w:val="left" w:pos="7371"/>
        </w:tabs>
        <w:spacing w:after="0" w:line="276" w:lineRule="auto"/>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Câu 11.</w:t>
      </w:r>
      <w:r w:rsidRPr="00ED1BC7">
        <w:rPr>
          <w:rFonts w:asciiTheme="majorHAnsi" w:eastAsia="Times New Roman" w:hAnsiTheme="majorHAnsi" w:cstheme="majorHAnsi"/>
          <w:sz w:val="28"/>
          <w:szCs w:val="28"/>
        </w:rPr>
        <w:t xml:space="preserve"> Ý nghĩa chủ yếu của đẩy mạnh xuất khẩu sản phẩm cây công nghiệp ở </w:t>
      </w:r>
      <w:r w:rsidRPr="00ED1BC7">
        <w:rPr>
          <w:rFonts w:asciiTheme="majorHAnsi" w:eastAsia="Times New Roman" w:hAnsiTheme="majorHAnsi" w:cstheme="majorHAnsi"/>
          <w:sz w:val="28"/>
          <w:szCs w:val="28"/>
          <w:lang w:val="en-US"/>
        </w:rPr>
        <w:t>Nam Trung Bộ</w:t>
      </w:r>
      <w:r w:rsidRPr="00ED1BC7">
        <w:rPr>
          <w:rFonts w:asciiTheme="majorHAnsi" w:eastAsia="Times New Roman" w:hAnsiTheme="majorHAnsi" w:cstheme="majorHAnsi"/>
          <w:sz w:val="28"/>
          <w:szCs w:val="28"/>
        </w:rPr>
        <w:t xml:space="preserve"> là</w:t>
      </w:r>
    </w:p>
    <w:p w:rsidR="009B623F" w:rsidRDefault="00EC799C" w:rsidP="00EC799C">
      <w:pPr>
        <w:tabs>
          <w:tab w:val="left" w:pos="2835"/>
          <w:tab w:val="left" w:pos="5103"/>
          <w:tab w:val="left" w:pos="7371"/>
        </w:tabs>
        <w:spacing w:after="0" w:line="276" w:lineRule="auto"/>
        <w:ind w:firstLine="284"/>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A.</w:t>
      </w:r>
      <w:r w:rsidRPr="00ED1BC7">
        <w:rPr>
          <w:rFonts w:asciiTheme="majorHAnsi" w:eastAsia="Times New Roman" w:hAnsiTheme="majorHAnsi" w:cstheme="majorHAnsi"/>
          <w:sz w:val="28"/>
          <w:szCs w:val="28"/>
        </w:rPr>
        <w:t xml:space="preserve"> nâng cao vị thế của vùng, thu hút vốn đầu tư.  </w:t>
      </w:r>
    </w:p>
    <w:p w:rsidR="00EC799C" w:rsidRPr="00ED1BC7" w:rsidRDefault="00EC799C" w:rsidP="00EC799C">
      <w:pPr>
        <w:tabs>
          <w:tab w:val="left" w:pos="2835"/>
          <w:tab w:val="left" w:pos="5103"/>
          <w:tab w:val="left" w:pos="7371"/>
        </w:tabs>
        <w:spacing w:after="0" w:line="276" w:lineRule="auto"/>
        <w:ind w:firstLine="284"/>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u w:val="single"/>
        </w:rPr>
        <w:t>B.</w:t>
      </w:r>
      <w:r w:rsidRPr="00ED1BC7">
        <w:rPr>
          <w:rFonts w:asciiTheme="majorHAnsi" w:eastAsia="Times New Roman" w:hAnsiTheme="majorHAnsi" w:cstheme="majorHAnsi"/>
          <w:sz w:val="28"/>
          <w:szCs w:val="28"/>
        </w:rPr>
        <w:t xml:space="preserve"> tăng giá trị hàng hoá, phát huy các thế mạnh.  </w:t>
      </w:r>
    </w:p>
    <w:p w:rsidR="009B623F" w:rsidRDefault="00EC799C" w:rsidP="00EC799C">
      <w:pPr>
        <w:tabs>
          <w:tab w:val="left" w:pos="2835"/>
          <w:tab w:val="left" w:pos="5103"/>
          <w:tab w:val="left" w:pos="7371"/>
        </w:tabs>
        <w:spacing w:after="0" w:line="276" w:lineRule="auto"/>
        <w:ind w:firstLine="284"/>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w:t>
      </w:r>
      <w:r w:rsidRPr="00ED1BC7">
        <w:rPr>
          <w:rFonts w:asciiTheme="majorHAnsi" w:eastAsia="Times New Roman" w:hAnsiTheme="majorHAnsi" w:cstheme="majorHAnsi"/>
          <w:sz w:val="28"/>
          <w:szCs w:val="28"/>
        </w:rPr>
        <w:t xml:space="preserve"> nâng cao hiệu quả kinh tế, thu nhiều ngoại tệ.  </w:t>
      </w:r>
    </w:p>
    <w:p w:rsidR="00EC799C" w:rsidRPr="00ED1BC7" w:rsidRDefault="00EC799C" w:rsidP="00EC799C">
      <w:pPr>
        <w:tabs>
          <w:tab w:val="left" w:pos="2835"/>
          <w:tab w:val="left" w:pos="5103"/>
          <w:tab w:val="left" w:pos="7371"/>
        </w:tabs>
        <w:spacing w:after="0" w:line="276" w:lineRule="auto"/>
        <w:ind w:firstLine="284"/>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lastRenderedPageBreak/>
        <w:t>D.</w:t>
      </w:r>
      <w:r w:rsidRPr="00ED1BC7">
        <w:rPr>
          <w:rFonts w:asciiTheme="majorHAnsi" w:eastAsia="Times New Roman" w:hAnsiTheme="majorHAnsi" w:cstheme="majorHAnsi"/>
          <w:sz w:val="28"/>
          <w:szCs w:val="28"/>
        </w:rPr>
        <w:t xml:space="preserve"> thúc đẩy chuyên môn hoá, phát triển sản xuất.</w:t>
      </w:r>
    </w:p>
    <w:p w:rsidR="00EC799C" w:rsidRPr="00ED1BC7" w:rsidRDefault="00EC799C" w:rsidP="00EC799C">
      <w:pPr>
        <w:pStyle w:val="NormalWeb"/>
        <w:tabs>
          <w:tab w:val="left" w:pos="2835"/>
          <w:tab w:val="left" w:pos="5103"/>
          <w:tab w:val="left" w:pos="7371"/>
        </w:tabs>
        <w:spacing w:before="0" w:beforeAutospacing="0" w:after="0" w:afterAutospacing="0" w:line="276" w:lineRule="auto"/>
        <w:jc w:val="both"/>
        <w:rPr>
          <w:rStyle w:val="Strong"/>
          <w:rFonts w:asciiTheme="majorHAnsi" w:hAnsiTheme="majorHAnsi" w:cstheme="majorHAnsi"/>
          <w:b w:val="0"/>
          <w:sz w:val="28"/>
          <w:szCs w:val="28"/>
        </w:rPr>
      </w:pPr>
      <w:r w:rsidRPr="00ED1BC7">
        <w:rPr>
          <w:rStyle w:val="Strong"/>
          <w:rFonts w:asciiTheme="majorHAnsi" w:hAnsiTheme="majorHAnsi" w:cstheme="majorHAnsi"/>
          <w:sz w:val="28"/>
          <w:szCs w:val="28"/>
        </w:rPr>
        <w:t>Câu 12.</w:t>
      </w:r>
      <w:r w:rsidRPr="00ED1BC7">
        <w:rPr>
          <w:rStyle w:val="Strong"/>
          <w:rFonts w:asciiTheme="majorHAnsi" w:hAnsiTheme="majorHAnsi" w:cstheme="majorHAnsi"/>
          <w:b w:val="0"/>
          <w:sz w:val="28"/>
          <w:szCs w:val="28"/>
        </w:rPr>
        <w:t xml:space="preserve"> Các nhân tố nào sau đây là chủ yếu làm cho dịch vụ ở Đông Nam Bộ tăng trưởng nhanh?</w:t>
      </w:r>
    </w:p>
    <w:p w:rsidR="00EC799C" w:rsidRPr="00ED1BC7" w:rsidRDefault="00EC799C" w:rsidP="00EC799C">
      <w:pPr>
        <w:pStyle w:val="NormalWeb"/>
        <w:tabs>
          <w:tab w:val="left" w:pos="2835"/>
          <w:tab w:val="left" w:pos="5103"/>
          <w:tab w:val="left" w:pos="7371"/>
        </w:tabs>
        <w:spacing w:before="0" w:beforeAutospacing="0" w:after="0" w:afterAutospacing="0" w:line="276" w:lineRule="auto"/>
        <w:ind w:firstLine="284"/>
        <w:jc w:val="both"/>
        <w:rPr>
          <w:rFonts w:asciiTheme="majorHAnsi" w:hAnsiTheme="majorHAnsi" w:cstheme="majorHAnsi"/>
          <w:sz w:val="28"/>
          <w:szCs w:val="28"/>
        </w:rPr>
      </w:pPr>
      <w:r w:rsidRPr="00ED1BC7">
        <w:rPr>
          <w:rFonts w:asciiTheme="majorHAnsi" w:hAnsiTheme="majorHAnsi" w:cstheme="majorHAnsi"/>
          <w:b/>
          <w:sz w:val="28"/>
          <w:szCs w:val="28"/>
          <w:u w:val="single"/>
        </w:rPr>
        <w:t>A.</w:t>
      </w:r>
      <w:r w:rsidRPr="00ED1BC7">
        <w:rPr>
          <w:rFonts w:asciiTheme="majorHAnsi" w:hAnsiTheme="majorHAnsi" w:cstheme="majorHAnsi"/>
          <w:sz w:val="28"/>
          <w:szCs w:val="28"/>
        </w:rPr>
        <w:t xml:space="preserve"> Sản xuất phát triển, mức sống nâng cao, đô thị mở rộng.</w:t>
      </w:r>
    </w:p>
    <w:p w:rsidR="00EC799C" w:rsidRPr="00ED1BC7" w:rsidRDefault="00EC799C" w:rsidP="00EC799C">
      <w:pPr>
        <w:pStyle w:val="NormalWeb"/>
        <w:tabs>
          <w:tab w:val="left" w:pos="2835"/>
          <w:tab w:val="left" w:pos="5103"/>
          <w:tab w:val="left" w:pos="7371"/>
        </w:tabs>
        <w:spacing w:before="0" w:beforeAutospacing="0" w:after="0" w:afterAutospacing="0" w:line="276" w:lineRule="auto"/>
        <w:ind w:firstLine="284"/>
        <w:jc w:val="both"/>
        <w:rPr>
          <w:rFonts w:asciiTheme="majorHAnsi" w:hAnsiTheme="majorHAnsi" w:cstheme="majorHAnsi"/>
          <w:sz w:val="28"/>
          <w:szCs w:val="28"/>
        </w:rPr>
      </w:pPr>
      <w:r w:rsidRPr="00ED1BC7">
        <w:rPr>
          <w:rFonts w:asciiTheme="majorHAnsi" w:hAnsiTheme="majorHAnsi" w:cstheme="majorHAnsi"/>
          <w:b/>
          <w:sz w:val="28"/>
          <w:szCs w:val="28"/>
        </w:rPr>
        <w:t>B.</w:t>
      </w:r>
      <w:r w:rsidRPr="00ED1BC7">
        <w:rPr>
          <w:rFonts w:asciiTheme="majorHAnsi" w:hAnsiTheme="majorHAnsi" w:cstheme="majorHAnsi"/>
          <w:sz w:val="28"/>
          <w:szCs w:val="28"/>
        </w:rPr>
        <w:t xml:space="preserve"> Lao động có chuyên môn cao, nhập cư nhiều, dân đông.</w:t>
      </w:r>
    </w:p>
    <w:p w:rsidR="00EC799C" w:rsidRPr="00ED1BC7" w:rsidRDefault="00EC799C" w:rsidP="00EC799C">
      <w:pPr>
        <w:pStyle w:val="NormalWeb"/>
        <w:tabs>
          <w:tab w:val="left" w:pos="2835"/>
          <w:tab w:val="left" w:pos="5103"/>
          <w:tab w:val="left" w:pos="7371"/>
        </w:tabs>
        <w:spacing w:before="0" w:beforeAutospacing="0" w:after="0" w:afterAutospacing="0" w:line="276" w:lineRule="auto"/>
        <w:ind w:firstLine="284"/>
        <w:jc w:val="both"/>
        <w:rPr>
          <w:rFonts w:asciiTheme="majorHAnsi" w:hAnsiTheme="majorHAnsi" w:cstheme="majorHAnsi"/>
          <w:sz w:val="28"/>
          <w:szCs w:val="28"/>
        </w:rPr>
      </w:pPr>
      <w:r w:rsidRPr="00ED1BC7">
        <w:rPr>
          <w:rFonts w:asciiTheme="majorHAnsi" w:hAnsiTheme="majorHAnsi" w:cstheme="majorHAnsi"/>
          <w:b/>
          <w:sz w:val="28"/>
          <w:szCs w:val="28"/>
        </w:rPr>
        <w:t>C.</w:t>
      </w:r>
      <w:r w:rsidRPr="00ED1BC7">
        <w:rPr>
          <w:rFonts w:asciiTheme="majorHAnsi" w:hAnsiTheme="majorHAnsi" w:cstheme="majorHAnsi"/>
          <w:sz w:val="28"/>
          <w:szCs w:val="28"/>
        </w:rPr>
        <w:t xml:space="preserve"> Đầu tư nước ngoài tăng, chất lượng cuộc sống nâng cao.</w:t>
      </w:r>
    </w:p>
    <w:p w:rsidR="00EC799C" w:rsidRPr="00ED1BC7" w:rsidRDefault="00EC799C" w:rsidP="00EC799C">
      <w:pPr>
        <w:pStyle w:val="NormalWeb"/>
        <w:tabs>
          <w:tab w:val="left" w:pos="2835"/>
          <w:tab w:val="left" w:pos="5103"/>
          <w:tab w:val="left" w:pos="7371"/>
        </w:tabs>
        <w:spacing w:before="0" w:beforeAutospacing="0" w:after="0" w:afterAutospacing="0" w:line="276" w:lineRule="auto"/>
        <w:ind w:firstLine="284"/>
        <w:jc w:val="both"/>
        <w:rPr>
          <w:rFonts w:asciiTheme="majorHAnsi" w:hAnsiTheme="majorHAnsi" w:cstheme="majorHAnsi"/>
          <w:sz w:val="28"/>
          <w:szCs w:val="28"/>
        </w:rPr>
      </w:pPr>
      <w:r w:rsidRPr="00ED1BC7">
        <w:rPr>
          <w:rFonts w:asciiTheme="majorHAnsi" w:hAnsiTheme="majorHAnsi" w:cstheme="majorHAnsi"/>
          <w:b/>
          <w:sz w:val="28"/>
          <w:szCs w:val="28"/>
        </w:rPr>
        <w:t>D.</w:t>
      </w:r>
      <w:r w:rsidRPr="00ED1BC7">
        <w:rPr>
          <w:rFonts w:asciiTheme="majorHAnsi" w:hAnsiTheme="majorHAnsi" w:cstheme="majorHAnsi"/>
          <w:sz w:val="28"/>
          <w:szCs w:val="28"/>
        </w:rPr>
        <w:t xml:space="preserve"> Nền kinh tế hàng hoá sớm phát triển, cơ sở hạ tầng tốt.</w:t>
      </w:r>
    </w:p>
    <w:p w:rsidR="005D2D5D" w:rsidRDefault="005D2D5D" w:rsidP="005D2D5D">
      <w:pPr>
        <w:spacing w:after="0" w:line="276" w:lineRule="auto"/>
        <w:jc w:val="both"/>
        <w:rPr>
          <w:rFonts w:asciiTheme="majorHAnsi" w:hAnsiTheme="majorHAnsi" w:cstheme="majorHAnsi"/>
          <w:b/>
          <w:sz w:val="28"/>
          <w:szCs w:val="28"/>
          <w:lang w:val="en-US"/>
        </w:rPr>
      </w:pPr>
      <w:r w:rsidRPr="00ED1BC7">
        <w:rPr>
          <w:rFonts w:asciiTheme="majorHAnsi" w:hAnsiTheme="majorHAnsi" w:cstheme="majorHAnsi"/>
          <w:b/>
          <w:sz w:val="28"/>
          <w:szCs w:val="28"/>
          <w:lang w:val="en-US"/>
        </w:rPr>
        <w:t>II. DẠNG ĐÚNG/SAI</w:t>
      </w:r>
      <w:r w:rsidR="00AA17B7">
        <w:rPr>
          <w:rFonts w:asciiTheme="majorHAnsi" w:hAnsiTheme="majorHAnsi" w:cstheme="majorHAnsi"/>
          <w:b/>
          <w:sz w:val="28"/>
          <w:szCs w:val="28"/>
          <w:lang w:val="en-US"/>
        </w:rPr>
        <w:t xml:space="preserve"> (2 điểm)</w:t>
      </w:r>
    </w:p>
    <w:p w:rsidR="00AA17B7" w:rsidRPr="00AA17B7" w:rsidRDefault="00AA17B7" w:rsidP="005D2D5D">
      <w:pPr>
        <w:spacing w:after="0" w:line="276" w:lineRule="auto"/>
        <w:jc w:val="both"/>
        <w:rPr>
          <w:rFonts w:ascii="Times New Roman" w:eastAsia="Arial" w:hAnsi="Times New Roman" w:cs="Times New Roman"/>
          <w:sz w:val="28"/>
          <w:szCs w:val="28"/>
          <w:lang w:val="en-US"/>
        </w:rPr>
      </w:pPr>
      <w:r w:rsidRPr="00AA17B7">
        <w:rPr>
          <w:rFonts w:ascii="Times New Roman" w:eastAsia="Arial" w:hAnsi="Times New Roman" w:cs="Times New Roman"/>
          <w:sz w:val="28"/>
          <w:szCs w:val="28"/>
          <w:lang w:val="en-US"/>
        </w:rPr>
        <w:t>Trong mỗi ý a,b,c,d ở mỗi câu thí sinh chọn đúng hoặc sai.</w:t>
      </w:r>
    </w:p>
    <w:p w:rsidR="005D2D5D" w:rsidRPr="00ED1BC7" w:rsidRDefault="005D2D5D" w:rsidP="005D2D5D">
      <w:pPr>
        <w:spacing w:after="0" w:line="276" w:lineRule="auto"/>
        <w:jc w:val="both"/>
        <w:rPr>
          <w:rFonts w:asciiTheme="majorHAnsi" w:hAnsiTheme="majorHAnsi" w:cstheme="majorHAnsi"/>
          <w:sz w:val="28"/>
          <w:szCs w:val="28"/>
        </w:rPr>
      </w:pPr>
      <w:r w:rsidRPr="00ED1BC7">
        <w:rPr>
          <w:rFonts w:asciiTheme="majorHAnsi" w:hAnsiTheme="majorHAnsi" w:cstheme="majorHAnsi"/>
          <w:b/>
          <w:bCs/>
          <w:sz w:val="28"/>
          <w:szCs w:val="28"/>
        </w:rPr>
        <w:t xml:space="preserve">Câu </w:t>
      </w:r>
      <w:r w:rsidR="005664D3" w:rsidRPr="00ED1BC7">
        <w:rPr>
          <w:rFonts w:asciiTheme="majorHAnsi" w:hAnsiTheme="majorHAnsi" w:cstheme="majorHAnsi"/>
          <w:b/>
          <w:bCs/>
          <w:sz w:val="28"/>
          <w:szCs w:val="28"/>
          <w:lang w:val="en-US"/>
        </w:rPr>
        <w:t>1</w:t>
      </w:r>
      <w:r w:rsidRPr="00ED1BC7">
        <w:rPr>
          <w:rFonts w:asciiTheme="majorHAnsi" w:hAnsiTheme="majorHAnsi" w:cstheme="majorHAnsi"/>
          <w:b/>
          <w:bCs/>
          <w:sz w:val="28"/>
          <w:szCs w:val="28"/>
        </w:rPr>
        <w:t xml:space="preserve">. </w:t>
      </w:r>
      <w:r w:rsidRPr="00ED1BC7">
        <w:rPr>
          <w:rFonts w:asciiTheme="majorHAnsi" w:hAnsiTheme="majorHAnsi" w:cstheme="majorHAnsi"/>
          <w:sz w:val="28"/>
          <w:szCs w:val="28"/>
        </w:rPr>
        <w:t>Cho thông tin sau:</w:t>
      </w:r>
    </w:p>
    <w:p w:rsidR="005D2D5D" w:rsidRPr="00ED1BC7" w:rsidRDefault="005D2D5D" w:rsidP="005D2D5D">
      <w:pPr>
        <w:spacing w:after="0" w:line="276" w:lineRule="auto"/>
        <w:ind w:firstLine="284"/>
        <w:jc w:val="both"/>
        <w:rPr>
          <w:rFonts w:asciiTheme="majorHAnsi" w:eastAsia="Calibri" w:hAnsiTheme="majorHAnsi" w:cstheme="majorHAnsi"/>
          <w:sz w:val="28"/>
          <w:szCs w:val="28"/>
        </w:rPr>
      </w:pPr>
      <w:r w:rsidRPr="00ED1BC7">
        <w:rPr>
          <w:rFonts w:asciiTheme="majorHAnsi" w:eastAsia="Calibri" w:hAnsiTheme="majorHAnsi" w:cstheme="majorHAnsi"/>
          <w:sz w:val="28"/>
          <w:szCs w:val="28"/>
        </w:rPr>
        <w:t>Nam Trung Bộ có vùng biển rộng, nhiều ngư trường lớn. Đường bờ biển dài với nhiều vịnh biển sâu như: vịnh Vân Phong, Cam Ranh, Đà Nẵng….nhiều bãi biển đẹp như: Nha Trang, Non Nước, Mỹ Khê, Mũi Né…, nhiều đảo ven bờ, nhiều khu dự trữ sinh quyển và nhiều khoáng sản có giá trị đã tạo điều kiện thuận lợi để vùng phát triển tổng hợp các ngành kinh tế biển.</w:t>
      </w:r>
    </w:p>
    <w:p w:rsidR="005D2D5D" w:rsidRPr="00ED1BC7" w:rsidRDefault="005D2D5D" w:rsidP="005D2D5D">
      <w:pPr>
        <w:spacing w:after="0" w:line="276" w:lineRule="auto"/>
        <w:ind w:firstLine="284"/>
        <w:jc w:val="both"/>
        <w:rPr>
          <w:rFonts w:asciiTheme="majorHAnsi" w:eastAsia="Calibri" w:hAnsiTheme="majorHAnsi" w:cstheme="majorHAnsi"/>
          <w:sz w:val="28"/>
          <w:szCs w:val="28"/>
          <w:lang w:val="en-US"/>
        </w:rPr>
      </w:pPr>
      <w:r w:rsidRPr="00ED1BC7">
        <w:rPr>
          <w:rFonts w:asciiTheme="majorHAnsi" w:eastAsia="Calibri" w:hAnsiTheme="majorHAnsi" w:cstheme="majorHAnsi"/>
          <w:b/>
          <w:sz w:val="28"/>
          <w:szCs w:val="28"/>
          <w:lang w:val="en-US"/>
        </w:rPr>
        <w:t>a)</w:t>
      </w:r>
      <w:r w:rsidRPr="00ED1BC7">
        <w:rPr>
          <w:rFonts w:asciiTheme="majorHAnsi" w:hAnsiTheme="majorHAnsi" w:cstheme="majorHAnsi"/>
          <w:bCs/>
          <w:iCs/>
          <w:sz w:val="28"/>
          <w:szCs w:val="28"/>
        </w:rPr>
        <w:t xml:space="preserve"> </w:t>
      </w:r>
      <w:r w:rsidRPr="00ED1BC7">
        <w:rPr>
          <w:rFonts w:asciiTheme="majorHAnsi" w:eastAsia="Calibri" w:hAnsiTheme="majorHAnsi" w:cstheme="majorHAnsi"/>
          <w:sz w:val="28"/>
          <w:szCs w:val="28"/>
        </w:rPr>
        <w:t xml:space="preserve">Vùng biển rộng, nhiều vịnh sâu thuận lợi cho phát triển ngành </w:t>
      </w:r>
      <w:r w:rsidRPr="00ED1BC7">
        <w:rPr>
          <w:rFonts w:asciiTheme="majorHAnsi" w:eastAsia="Calibri" w:hAnsiTheme="majorHAnsi" w:cstheme="majorHAnsi"/>
          <w:sz w:val="28"/>
          <w:szCs w:val="28"/>
          <w:lang w:val="en-US"/>
        </w:rPr>
        <w:t>giao thông vận tải biể</w:t>
      </w:r>
      <w:r w:rsidR="00AA17B7">
        <w:rPr>
          <w:rFonts w:asciiTheme="majorHAnsi" w:eastAsia="Calibri" w:hAnsiTheme="majorHAnsi" w:cstheme="majorHAnsi"/>
          <w:sz w:val="28"/>
          <w:szCs w:val="28"/>
          <w:lang w:val="en-US"/>
        </w:rPr>
        <w:t>n.</w:t>
      </w:r>
    </w:p>
    <w:p w:rsidR="005D2D5D" w:rsidRPr="00ED1BC7" w:rsidRDefault="005D2D5D" w:rsidP="005D2D5D">
      <w:pPr>
        <w:spacing w:after="0" w:line="276" w:lineRule="auto"/>
        <w:ind w:firstLine="284"/>
        <w:jc w:val="both"/>
        <w:rPr>
          <w:rFonts w:asciiTheme="majorHAnsi" w:hAnsiTheme="majorHAnsi" w:cstheme="majorHAnsi"/>
          <w:bCs/>
          <w:sz w:val="28"/>
          <w:szCs w:val="28"/>
        </w:rPr>
      </w:pPr>
      <w:r w:rsidRPr="00ED1BC7">
        <w:rPr>
          <w:rFonts w:asciiTheme="majorHAnsi" w:hAnsiTheme="majorHAnsi" w:cstheme="majorHAnsi"/>
          <w:b/>
          <w:bCs/>
          <w:sz w:val="28"/>
          <w:szCs w:val="28"/>
          <w:lang w:val="en-US"/>
        </w:rPr>
        <w:t>b)</w:t>
      </w:r>
      <w:r w:rsidRPr="00ED1BC7">
        <w:rPr>
          <w:rFonts w:asciiTheme="majorHAnsi" w:hAnsiTheme="majorHAnsi" w:cstheme="majorHAnsi"/>
          <w:bCs/>
          <w:iCs/>
          <w:sz w:val="28"/>
          <w:szCs w:val="28"/>
        </w:rPr>
        <w:t xml:space="preserve"> </w:t>
      </w:r>
      <w:r w:rsidRPr="00ED1BC7">
        <w:rPr>
          <w:rFonts w:asciiTheme="majorHAnsi" w:hAnsiTheme="majorHAnsi" w:cstheme="majorHAnsi"/>
          <w:bCs/>
          <w:sz w:val="28"/>
          <w:szCs w:val="28"/>
        </w:rPr>
        <w:t xml:space="preserve"> Nam Trung Bộ có thế mạnh trong phát triển du lịch biển, đảo với sản phẩm du lịch đa dạ</w:t>
      </w:r>
      <w:r w:rsidR="00AA17B7">
        <w:rPr>
          <w:rFonts w:asciiTheme="majorHAnsi" w:hAnsiTheme="majorHAnsi" w:cstheme="majorHAnsi"/>
          <w:bCs/>
          <w:sz w:val="28"/>
          <w:szCs w:val="28"/>
        </w:rPr>
        <w:t xml:space="preserve">ng </w:t>
      </w:r>
    </w:p>
    <w:p w:rsidR="005D2D5D" w:rsidRPr="00ED1BC7" w:rsidRDefault="005D2D5D" w:rsidP="005D2D5D">
      <w:pPr>
        <w:spacing w:after="0" w:line="276" w:lineRule="auto"/>
        <w:ind w:firstLine="284"/>
        <w:jc w:val="both"/>
        <w:rPr>
          <w:rFonts w:asciiTheme="majorHAnsi" w:hAnsiTheme="majorHAnsi" w:cstheme="majorHAnsi"/>
          <w:bCs/>
          <w:sz w:val="28"/>
          <w:szCs w:val="28"/>
        </w:rPr>
      </w:pPr>
      <w:r w:rsidRPr="00ED1BC7">
        <w:rPr>
          <w:rFonts w:asciiTheme="majorHAnsi" w:hAnsiTheme="majorHAnsi" w:cstheme="majorHAnsi"/>
          <w:b/>
          <w:bCs/>
          <w:sz w:val="28"/>
          <w:szCs w:val="28"/>
          <w:lang w:val="en-US"/>
        </w:rPr>
        <w:t>c)</w:t>
      </w:r>
      <w:r w:rsidRPr="00ED1BC7">
        <w:rPr>
          <w:rFonts w:asciiTheme="majorHAnsi" w:hAnsiTheme="majorHAnsi" w:cstheme="majorHAnsi"/>
          <w:bCs/>
          <w:iCs/>
          <w:sz w:val="28"/>
          <w:szCs w:val="28"/>
        </w:rPr>
        <w:t xml:space="preserve"> </w:t>
      </w:r>
      <w:r w:rsidRPr="00ED1BC7">
        <w:rPr>
          <w:rFonts w:asciiTheme="majorHAnsi" w:hAnsiTheme="majorHAnsi" w:cstheme="majorHAnsi"/>
          <w:bCs/>
          <w:sz w:val="28"/>
          <w:szCs w:val="28"/>
        </w:rPr>
        <w:t>Khai thác thủy sản là ngành kinh tế quan trọng nhất</w:t>
      </w:r>
      <w:r w:rsidRPr="00ED1BC7">
        <w:rPr>
          <w:rFonts w:asciiTheme="majorHAnsi" w:hAnsiTheme="majorHAnsi" w:cstheme="majorHAnsi"/>
          <w:bCs/>
          <w:sz w:val="28"/>
          <w:szCs w:val="28"/>
          <w:lang w:val="en-US"/>
        </w:rPr>
        <w:t xml:space="preserve"> để đảm bảo sự phát triển bền vững</w:t>
      </w:r>
      <w:r w:rsidR="00AA17B7">
        <w:rPr>
          <w:rFonts w:asciiTheme="majorHAnsi" w:hAnsiTheme="majorHAnsi" w:cstheme="majorHAnsi"/>
          <w:bCs/>
          <w:sz w:val="28"/>
          <w:szCs w:val="28"/>
        </w:rPr>
        <w:t xml:space="preserve">. </w:t>
      </w:r>
    </w:p>
    <w:p w:rsidR="005D2D5D" w:rsidRPr="00ED1BC7" w:rsidRDefault="005D2D5D" w:rsidP="005D2D5D">
      <w:pPr>
        <w:spacing w:after="0" w:line="276" w:lineRule="auto"/>
        <w:ind w:firstLine="284"/>
        <w:jc w:val="both"/>
        <w:rPr>
          <w:rFonts w:asciiTheme="majorHAnsi" w:hAnsiTheme="majorHAnsi" w:cstheme="majorHAnsi"/>
          <w:bCs/>
          <w:sz w:val="28"/>
          <w:szCs w:val="28"/>
        </w:rPr>
      </w:pPr>
      <w:r w:rsidRPr="00ED1BC7">
        <w:rPr>
          <w:rFonts w:asciiTheme="majorHAnsi" w:hAnsiTheme="majorHAnsi" w:cstheme="majorHAnsi"/>
          <w:b/>
          <w:bCs/>
          <w:sz w:val="28"/>
          <w:szCs w:val="28"/>
          <w:lang w:val="en-US"/>
        </w:rPr>
        <w:t>d)</w:t>
      </w:r>
      <w:r w:rsidRPr="00ED1BC7">
        <w:rPr>
          <w:rFonts w:asciiTheme="majorHAnsi" w:hAnsiTheme="majorHAnsi" w:cstheme="majorHAnsi"/>
          <w:bCs/>
          <w:iCs/>
          <w:sz w:val="28"/>
          <w:szCs w:val="28"/>
        </w:rPr>
        <w:t xml:space="preserve"> </w:t>
      </w:r>
      <w:r w:rsidRPr="00ED1BC7">
        <w:rPr>
          <w:rFonts w:asciiTheme="majorHAnsi" w:hAnsiTheme="majorHAnsi" w:cstheme="majorHAnsi"/>
          <w:bCs/>
          <w:sz w:val="28"/>
          <w:szCs w:val="28"/>
        </w:rPr>
        <w:t>Phát triển kinh tế biển là nền tảng quan trọng trong việc củng cố, hoàn thiện và phát triển an ninh quốc phòng của vùng và cả nước</w:t>
      </w:r>
      <w:r w:rsidRPr="00ED1BC7">
        <w:rPr>
          <w:rFonts w:asciiTheme="majorHAnsi" w:hAnsiTheme="majorHAnsi" w:cstheme="majorHAnsi"/>
          <w:bCs/>
          <w:sz w:val="28"/>
          <w:szCs w:val="28"/>
          <w:lang w:val="en-US"/>
        </w:rPr>
        <w:t>.</w:t>
      </w:r>
      <w:r w:rsidR="00AA17B7">
        <w:rPr>
          <w:rFonts w:asciiTheme="majorHAnsi" w:hAnsiTheme="majorHAnsi" w:cstheme="majorHAnsi"/>
          <w:bCs/>
          <w:sz w:val="28"/>
          <w:szCs w:val="28"/>
        </w:rPr>
        <w:t xml:space="preserve"> </w:t>
      </w:r>
    </w:p>
    <w:p w:rsidR="005D2D5D" w:rsidRPr="00ED1BC7" w:rsidRDefault="005664D3" w:rsidP="005D2D5D">
      <w:pPr>
        <w:spacing w:after="0" w:line="276" w:lineRule="auto"/>
        <w:jc w:val="both"/>
        <w:rPr>
          <w:rFonts w:asciiTheme="majorHAnsi" w:hAnsiTheme="majorHAnsi" w:cstheme="majorHAnsi"/>
          <w:bCs/>
          <w:sz w:val="28"/>
          <w:szCs w:val="28"/>
          <w:lang w:val="en-US"/>
        </w:rPr>
      </w:pPr>
      <w:r w:rsidRPr="00ED1BC7">
        <w:rPr>
          <w:rFonts w:asciiTheme="majorHAnsi" w:hAnsiTheme="majorHAnsi" w:cstheme="majorHAnsi"/>
          <w:b/>
          <w:bCs/>
          <w:sz w:val="28"/>
          <w:szCs w:val="28"/>
          <w:lang w:val="en-US"/>
        </w:rPr>
        <w:t>Câu 2</w:t>
      </w:r>
      <w:r w:rsidR="005D2D5D" w:rsidRPr="00ED1BC7">
        <w:rPr>
          <w:rFonts w:asciiTheme="majorHAnsi" w:hAnsiTheme="majorHAnsi" w:cstheme="majorHAnsi"/>
          <w:b/>
          <w:bCs/>
          <w:sz w:val="28"/>
          <w:szCs w:val="28"/>
          <w:lang w:val="en-US"/>
        </w:rPr>
        <w:t>.</w:t>
      </w:r>
      <w:r w:rsidR="005D2D5D" w:rsidRPr="00ED1BC7">
        <w:rPr>
          <w:rFonts w:asciiTheme="majorHAnsi" w:hAnsiTheme="majorHAnsi" w:cstheme="majorHAnsi"/>
          <w:b/>
          <w:sz w:val="28"/>
          <w:szCs w:val="28"/>
          <w:lang w:val="en-US"/>
        </w:rPr>
        <w:t xml:space="preserve"> </w:t>
      </w:r>
      <w:r w:rsidR="005D2D5D" w:rsidRPr="00ED1BC7">
        <w:rPr>
          <w:rFonts w:asciiTheme="majorHAnsi" w:hAnsiTheme="majorHAnsi" w:cstheme="majorHAnsi"/>
          <w:bCs/>
          <w:sz w:val="28"/>
          <w:szCs w:val="28"/>
          <w:lang w:val="en-US"/>
        </w:rPr>
        <w:t>Cho bảng số liệu:</w:t>
      </w:r>
    </w:p>
    <w:p w:rsidR="005D2D5D" w:rsidRPr="00ED1BC7" w:rsidRDefault="005D2D5D" w:rsidP="005D2D5D">
      <w:pPr>
        <w:spacing w:after="0" w:line="276" w:lineRule="auto"/>
        <w:jc w:val="center"/>
        <w:rPr>
          <w:rFonts w:asciiTheme="majorHAnsi" w:hAnsiTheme="majorHAnsi" w:cstheme="majorHAnsi"/>
          <w:b/>
          <w:bCs/>
          <w:sz w:val="28"/>
          <w:szCs w:val="28"/>
          <w:lang w:val="en-US"/>
        </w:rPr>
      </w:pPr>
      <w:r w:rsidRPr="00ED1BC7">
        <w:rPr>
          <w:rFonts w:asciiTheme="majorHAnsi" w:hAnsiTheme="majorHAnsi" w:cstheme="majorHAnsi"/>
          <w:b/>
          <w:bCs/>
          <w:sz w:val="28"/>
          <w:szCs w:val="28"/>
          <w:lang w:val="en-US"/>
        </w:rPr>
        <w:t>Một số chỉ tiêu của hoạt động nội thương vùng Đông Nam Bộ, giai đoạn 2010 - 2021</w:t>
      </w:r>
    </w:p>
    <w:tbl>
      <w:tblPr>
        <w:tblStyle w:val="TableGrid"/>
        <w:tblW w:w="9398" w:type="dxa"/>
        <w:jc w:val="center"/>
        <w:tblLayout w:type="fixed"/>
        <w:tblLook w:val="04A0" w:firstRow="1" w:lastRow="0" w:firstColumn="1" w:lastColumn="0" w:noHBand="0" w:noVBand="1"/>
      </w:tblPr>
      <w:tblGrid>
        <w:gridCol w:w="4558"/>
        <w:gridCol w:w="1134"/>
        <w:gridCol w:w="1121"/>
        <w:gridCol w:w="1293"/>
        <w:gridCol w:w="1292"/>
      </w:tblGrid>
      <w:tr w:rsidR="00ED1BC7" w:rsidRPr="00ED1BC7" w:rsidTr="00B31ABB">
        <w:trPr>
          <w:trHeight w:val="359"/>
          <w:jc w:val="center"/>
        </w:trPr>
        <w:tc>
          <w:tcPr>
            <w:tcW w:w="4558" w:type="dxa"/>
            <w:vAlign w:val="center"/>
          </w:tcPr>
          <w:p w:rsidR="005D2D5D" w:rsidRPr="00ED1BC7" w:rsidRDefault="005D2D5D" w:rsidP="00B31ABB">
            <w:pPr>
              <w:spacing w:line="276" w:lineRule="auto"/>
              <w:jc w:val="center"/>
              <w:rPr>
                <w:rFonts w:asciiTheme="majorHAnsi" w:hAnsiTheme="majorHAnsi" w:cstheme="majorHAnsi"/>
                <w:b/>
                <w:sz w:val="28"/>
                <w:szCs w:val="28"/>
              </w:rPr>
            </w:pPr>
            <w:r w:rsidRPr="00ED1BC7">
              <w:rPr>
                <w:rFonts w:asciiTheme="majorHAnsi" w:hAnsiTheme="majorHAnsi" w:cstheme="majorHAnsi"/>
                <w:b/>
                <w:sz w:val="28"/>
                <w:szCs w:val="28"/>
              </w:rPr>
              <w:t>Năm</w:t>
            </w:r>
          </w:p>
        </w:tc>
        <w:tc>
          <w:tcPr>
            <w:tcW w:w="1134" w:type="dxa"/>
            <w:vAlign w:val="center"/>
          </w:tcPr>
          <w:p w:rsidR="005D2D5D" w:rsidRPr="00ED1BC7" w:rsidRDefault="005D2D5D" w:rsidP="00B31ABB">
            <w:pPr>
              <w:spacing w:line="276" w:lineRule="auto"/>
              <w:jc w:val="center"/>
              <w:rPr>
                <w:rFonts w:asciiTheme="majorHAnsi" w:hAnsiTheme="majorHAnsi" w:cstheme="majorHAnsi"/>
                <w:b/>
                <w:sz w:val="28"/>
                <w:szCs w:val="28"/>
              </w:rPr>
            </w:pPr>
            <w:r w:rsidRPr="00ED1BC7">
              <w:rPr>
                <w:rFonts w:asciiTheme="majorHAnsi" w:hAnsiTheme="majorHAnsi" w:cstheme="majorHAnsi"/>
                <w:b/>
                <w:sz w:val="28"/>
                <w:szCs w:val="28"/>
              </w:rPr>
              <w:t>2010</w:t>
            </w:r>
          </w:p>
        </w:tc>
        <w:tc>
          <w:tcPr>
            <w:tcW w:w="1121" w:type="dxa"/>
            <w:vAlign w:val="center"/>
          </w:tcPr>
          <w:p w:rsidR="005D2D5D" w:rsidRPr="00ED1BC7" w:rsidRDefault="005D2D5D" w:rsidP="00B31ABB">
            <w:pPr>
              <w:spacing w:line="276" w:lineRule="auto"/>
              <w:jc w:val="center"/>
              <w:rPr>
                <w:rFonts w:asciiTheme="majorHAnsi" w:hAnsiTheme="majorHAnsi" w:cstheme="majorHAnsi"/>
                <w:b/>
                <w:sz w:val="28"/>
                <w:szCs w:val="28"/>
              </w:rPr>
            </w:pPr>
            <w:r w:rsidRPr="00ED1BC7">
              <w:rPr>
                <w:rFonts w:asciiTheme="majorHAnsi" w:hAnsiTheme="majorHAnsi" w:cstheme="majorHAnsi"/>
                <w:b/>
                <w:sz w:val="28"/>
                <w:szCs w:val="28"/>
              </w:rPr>
              <w:t>2015</w:t>
            </w:r>
          </w:p>
        </w:tc>
        <w:tc>
          <w:tcPr>
            <w:tcW w:w="1293" w:type="dxa"/>
            <w:vAlign w:val="center"/>
          </w:tcPr>
          <w:p w:rsidR="005D2D5D" w:rsidRPr="00ED1BC7" w:rsidRDefault="005D2D5D" w:rsidP="00B31ABB">
            <w:pPr>
              <w:spacing w:line="276" w:lineRule="auto"/>
              <w:jc w:val="center"/>
              <w:rPr>
                <w:rFonts w:asciiTheme="majorHAnsi" w:hAnsiTheme="majorHAnsi" w:cstheme="majorHAnsi"/>
                <w:b/>
                <w:sz w:val="28"/>
                <w:szCs w:val="28"/>
              </w:rPr>
            </w:pPr>
            <w:r w:rsidRPr="00ED1BC7">
              <w:rPr>
                <w:rFonts w:asciiTheme="majorHAnsi" w:hAnsiTheme="majorHAnsi" w:cstheme="majorHAnsi"/>
                <w:b/>
                <w:sz w:val="28"/>
                <w:szCs w:val="28"/>
              </w:rPr>
              <w:t>2020</w:t>
            </w:r>
          </w:p>
        </w:tc>
        <w:tc>
          <w:tcPr>
            <w:tcW w:w="1292" w:type="dxa"/>
            <w:vAlign w:val="center"/>
          </w:tcPr>
          <w:p w:rsidR="005D2D5D" w:rsidRPr="00ED1BC7" w:rsidRDefault="005D2D5D" w:rsidP="00B31ABB">
            <w:pPr>
              <w:spacing w:line="276" w:lineRule="auto"/>
              <w:jc w:val="center"/>
              <w:rPr>
                <w:rFonts w:asciiTheme="majorHAnsi" w:hAnsiTheme="majorHAnsi" w:cstheme="majorHAnsi"/>
                <w:b/>
                <w:sz w:val="28"/>
                <w:szCs w:val="28"/>
              </w:rPr>
            </w:pPr>
            <w:r w:rsidRPr="00ED1BC7">
              <w:rPr>
                <w:rFonts w:asciiTheme="majorHAnsi" w:hAnsiTheme="majorHAnsi" w:cstheme="majorHAnsi"/>
                <w:b/>
                <w:sz w:val="28"/>
                <w:szCs w:val="28"/>
              </w:rPr>
              <w:t>2021</w:t>
            </w:r>
          </w:p>
        </w:tc>
      </w:tr>
      <w:tr w:rsidR="00ED1BC7" w:rsidRPr="00ED1BC7" w:rsidTr="00B31ABB">
        <w:trPr>
          <w:trHeight w:val="754"/>
          <w:jc w:val="center"/>
        </w:trPr>
        <w:tc>
          <w:tcPr>
            <w:tcW w:w="4558" w:type="dxa"/>
            <w:vAlign w:val="center"/>
          </w:tcPr>
          <w:p w:rsidR="005D2D5D" w:rsidRPr="00ED1BC7" w:rsidRDefault="005D2D5D" w:rsidP="00B31ABB">
            <w:pPr>
              <w:spacing w:line="276" w:lineRule="auto"/>
              <w:jc w:val="both"/>
              <w:rPr>
                <w:rFonts w:asciiTheme="majorHAnsi" w:hAnsiTheme="majorHAnsi" w:cstheme="majorHAnsi"/>
                <w:sz w:val="28"/>
                <w:szCs w:val="28"/>
              </w:rPr>
            </w:pPr>
            <w:r w:rsidRPr="00ED1BC7">
              <w:rPr>
                <w:rFonts w:asciiTheme="majorHAnsi" w:hAnsiTheme="majorHAnsi" w:cstheme="majorHAnsi"/>
                <w:sz w:val="28"/>
                <w:szCs w:val="28"/>
              </w:rPr>
              <w:t xml:space="preserve">Tổng mức bán lẻ hàng hóa và doanh thu dịch vụ tiêu dùng </w:t>
            </w:r>
            <w:r w:rsidRPr="00ED1BC7">
              <w:rPr>
                <w:rFonts w:asciiTheme="majorHAnsi" w:hAnsiTheme="majorHAnsi" w:cstheme="majorHAnsi"/>
                <w:i/>
                <w:sz w:val="28"/>
                <w:szCs w:val="28"/>
              </w:rPr>
              <w:t>(Nghìn tỉ đồng)</w:t>
            </w:r>
          </w:p>
        </w:tc>
        <w:tc>
          <w:tcPr>
            <w:tcW w:w="1134"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616,1</w:t>
            </w:r>
          </w:p>
        </w:tc>
        <w:tc>
          <w:tcPr>
            <w:tcW w:w="1121"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1070,9</w:t>
            </w:r>
          </w:p>
        </w:tc>
        <w:tc>
          <w:tcPr>
            <w:tcW w:w="1293"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1570,1</w:t>
            </w:r>
          </w:p>
        </w:tc>
        <w:tc>
          <w:tcPr>
            <w:tcW w:w="1292"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1224,2</w:t>
            </w:r>
          </w:p>
        </w:tc>
      </w:tr>
      <w:tr w:rsidR="00ED1BC7" w:rsidRPr="00ED1BC7" w:rsidTr="00B31ABB">
        <w:trPr>
          <w:trHeight w:val="359"/>
          <w:jc w:val="center"/>
        </w:trPr>
        <w:tc>
          <w:tcPr>
            <w:tcW w:w="4558" w:type="dxa"/>
            <w:vAlign w:val="center"/>
          </w:tcPr>
          <w:p w:rsidR="005D2D5D" w:rsidRPr="00ED1BC7" w:rsidRDefault="005D2D5D" w:rsidP="00B31ABB">
            <w:pPr>
              <w:spacing w:line="276" w:lineRule="auto"/>
              <w:jc w:val="both"/>
              <w:rPr>
                <w:rFonts w:asciiTheme="majorHAnsi" w:hAnsiTheme="majorHAnsi" w:cstheme="majorHAnsi"/>
                <w:sz w:val="28"/>
                <w:szCs w:val="28"/>
              </w:rPr>
            </w:pPr>
            <w:r w:rsidRPr="00ED1BC7">
              <w:rPr>
                <w:rFonts w:asciiTheme="majorHAnsi" w:hAnsiTheme="majorHAnsi" w:cstheme="majorHAnsi"/>
                <w:sz w:val="28"/>
                <w:szCs w:val="28"/>
              </w:rPr>
              <w:t xml:space="preserve">Số lượng </w:t>
            </w:r>
            <w:r w:rsidRPr="00ED1BC7">
              <w:rPr>
                <w:rFonts w:asciiTheme="majorHAnsi" w:hAnsiTheme="majorHAnsi" w:cstheme="majorHAnsi"/>
                <w:i/>
                <w:sz w:val="28"/>
                <w:szCs w:val="28"/>
              </w:rPr>
              <w:t>(siêu thị)</w:t>
            </w:r>
          </w:p>
        </w:tc>
        <w:tc>
          <w:tcPr>
            <w:tcW w:w="1134"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170</w:t>
            </w:r>
          </w:p>
        </w:tc>
        <w:tc>
          <w:tcPr>
            <w:tcW w:w="1121"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212</w:t>
            </w:r>
          </w:p>
        </w:tc>
        <w:tc>
          <w:tcPr>
            <w:tcW w:w="1293"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290</w:t>
            </w:r>
          </w:p>
        </w:tc>
        <w:tc>
          <w:tcPr>
            <w:tcW w:w="1292"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287</w:t>
            </w:r>
          </w:p>
        </w:tc>
      </w:tr>
      <w:tr w:rsidR="00ED1BC7" w:rsidRPr="00ED1BC7" w:rsidTr="00B31ABB">
        <w:trPr>
          <w:trHeight w:val="320"/>
          <w:jc w:val="center"/>
        </w:trPr>
        <w:tc>
          <w:tcPr>
            <w:tcW w:w="4558" w:type="dxa"/>
            <w:vAlign w:val="center"/>
          </w:tcPr>
          <w:p w:rsidR="005D2D5D" w:rsidRPr="00ED1BC7" w:rsidRDefault="005D2D5D" w:rsidP="00B31ABB">
            <w:pPr>
              <w:spacing w:line="276" w:lineRule="auto"/>
              <w:jc w:val="both"/>
              <w:rPr>
                <w:rFonts w:asciiTheme="majorHAnsi" w:hAnsiTheme="majorHAnsi" w:cstheme="majorHAnsi"/>
                <w:sz w:val="28"/>
                <w:szCs w:val="28"/>
              </w:rPr>
            </w:pPr>
            <w:r w:rsidRPr="00ED1BC7">
              <w:rPr>
                <w:rFonts w:asciiTheme="majorHAnsi" w:hAnsiTheme="majorHAnsi" w:cstheme="majorHAnsi"/>
                <w:sz w:val="28"/>
                <w:szCs w:val="28"/>
              </w:rPr>
              <w:t xml:space="preserve">Số lượng trung tâm thương mại </w:t>
            </w:r>
            <w:r w:rsidRPr="00ED1BC7">
              <w:rPr>
                <w:rFonts w:asciiTheme="majorHAnsi" w:hAnsiTheme="majorHAnsi" w:cstheme="majorHAnsi"/>
                <w:i/>
                <w:sz w:val="28"/>
                <w:szCs w:val="28"/>
              </w:rPr>
              <w:t>(trung tâm)</w:t>
            </w:r>
          </w:p>
        </w:tc>
        <w:tc>
          <w:tcPr>
            <w:tcW w:w="1134"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36</w:t>
            </w:r>
          </w:p>
        </w:tc>
        <w:tc>
          <w:tcPr>
            <w:tcW w:w="1121"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57</w:t>
            </w:r>
          </w:p>
        </w:tc>
        <w:tc>
          <w:tcPr>
            <w:tcW w:w="1293"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68</w:t>
            </w:r>
          </w:p>
        </w:tc>
        <w:tc>
          <w:tcPr>
            <w:tcW w:w="1292" w:type="dxa"/>
            <w:vAlign w:val="center"/>
          </w:tcPr>
          <w:p w:rsidR="005D2D5D" w:rsidRPr="00ED1BC7" w:rsidRDefault="005D2D5D" w:rsidP="00B31ABB">
            <w:pPr>
              <w:spacing w:line="276" w:lineRule="auto"/>
              <w:jc w:val="center"/>
              <w:rPr>
                <w:rFonts w:asciiTheme="majorHAnsi" w:hAnsiTheme="majorHAnsi" w:cstheme="majorHAnsi"/>
                <w:sz w:val="28"/>
                <w:szCs w:val="28"/>
              </w:rPr>
            </w:pPr>
            <w:r w:rsidRPr="00ED1BC7">
              <w:rPr>
                <w:rFonts w:asciiTheme="majorHAnsi" w:hAnsiTheme="majorHAnsi" w:cstheme="majorHAnsi"/>
                <w:sz w:val="28"/>
                <w:szCs w:val="28"/>
              </w:rPr>
              <w:t>67</w:t>
            </w:r>
          </w:p>
        </w:tc>
      </w:tr>
    </w:tbl>
    <w:p w:rsidR="005D2D5D" w:rsidRPr="00ED1BC7" w:rsidRDefault="005D2D5D" w:rsidP="005D2D5D">
      <w:pPr>
        <w:spacing w:after="0" w:line="276" w:lineRule="auto"/>
        <w:ind w:firstLine="567"/>
        <w:jc w:val="right"/>
        <w:rPr>
          <w:rFonts w:asciiTheme="majorHAnsi" w:hAnsiTheme="majorHAnsi" w:cstheme="majorHAnsi"/>
          <w:i/>
          <w:sz w:val="28"/>
          <w:szCs w:val="28"/>
          <w:lang w:val="en-US"/>
        </w:rPr>
      </w:pPr>
      <w:r w:rsidRPr="00ED1BC7">
        <w:rPr>
          <w:rFonts w:asciiTheme="majorHAnsi" w:hAnsiTheme="majorHAnsi" w:cstheme="majorHAnsi"/>
          <w:i/>
          <w:sz w:val="28"/>
          <w:szCs w:val="28"/>
          <w:lang w:val="en-US"/>
        </w:rPr>
        <w:t>(Nguồn: Niên giám Thống kê Việt Nam năm 2016, 2021)</w:t>
      </w:r>
    </w:p>
    <w:p w:rsidR="005D2D5D" w:rsidRPr="00ED1BC7" w:rsidRDefault="005D2D5D" w:rsidP="005D2D5D">
      <w:pPr>
        <w:spacing w:after="0" w:line="276" w:lineRule="auto"/>
        <w:ind w:firstLine="284"/>
        <w:jc w:val="both"/>
        <w:rPr>
          <w:rFonts w:asciiTheme="majorHAnsi" w:hAnsiTheme="majorHAnsi" w:cstheme="majorHAnsi"/>
          <w:sz w:val="28"/>
          <w:szCs w:val="28"/>
          <w:lang w:val="en-US"/>
        </w:rPr>
      </w:pPr>
      <w:r w:rsidRPr="00ED1BC7">
        <w:rPr>
          <w:rFonts w:asciiTheme="majorHAnsi" w:hAnsiTheme="majorHAnsi" w:cstheme="majorHAnsi"/>
          <w:b/>
          <w:bCs/>
          <w:sz w:val="28"/>
          <w:szCs w:val="28"/>
          <w:lang w:val="en-US"/>
        </w:rPr>
        <w:t>a)</w:t>
      </w:r>
      <w:r w:rsidRPr="00ED1BC7">
        <w:rPr>
          <w:rFonts w:asciiTheme="majorHAnsi" w:hAnsiTheme="majorHAnsi" w:cstheme="majorHAnsi"/>
          <w:sz w:val="28"/>
          <w:szCs w:val="28"/>
          <w:lang w:val="en-US"/>
        </w:rPr>
        <w:t xml:space="preserve"> Số lượng trung tâm thương mại của Đông Nam Bộ, giai đoạn 2010 - 2021 tăng</w:t>
      </w:r>
      <w:r w:rsidR="005664D3" w:rsidRPr="00ED1BC7">
        <w:rPr>
          <w:rFonts w:asciiTheme="majorHAnsi" w:hAnsiTheme="majorHAnsi" w:cstheme="majorHAnsi"/>
          <w:sz w:val="28"/>
          <w:szCs w:val="28"/>
          <w:lang w:val="en-US"/>
        </w:rPr>
        <w:t xml:space="preserve"> không</w:t>
      </w:r>
      <w:r w:rsidRPr="00ED1BC7">
        <w:rPr>
          <w:rFonts w:asciiTheme="majorHAnsi" w:hAnsiTheme="majorHAnsi" w:cstheme="majorHAnsi"/>
          <w:sz w:val="28"/>
          <w:szCs w:val="28"/>
          <w:lang w:val="en-US"/>
        </w:rPr>
        <w:t xml:space="preserve"> liên tụ</w:t>
      </w:r>
      <w:r w:rsidR="00AA17B7">
        <w:rPr>
          <w:rFonts w:asciiTheme="majorHAnsi" w:hAnsiTheme="majorHAnsi" w:cstheme="majorHAnsi"/>
          <w:sz w:val="28"/>
          <w:szCs w:val="28"/>
          <w:lang w:val="en-US"/>
        </w:rPr>
        <w:t>c.</w:t>
      </w:r>
    </w:p>
    <w:p w:rsidR="005D2D5D" w:rsidRPr="00ED1BC7" w:rsidRDefault="005D2D5D" w:rsidP="005D2D5D">
      <w:pPr>
        <w:spacing w:after="0" w:line="276" w:lineRule="auto"/>
        <w:ind w:firstLine="284"/>
        <w:jc w:val="both"/>
        <w:rPr>
          <w:rFonts w:asciiTheme="majorHAnsi" w:hAnsiTheme="majorHAnsi" w:cstheme="majorHAnsi"/>
          <w:sz w:val="28"/>
          <w:szCs w:val="28"/>
          <w:lang w:val="en-US"/>
        </w:rPr>
      </w:pPr>
      <w:r w:rsidRPr="00ED1BC7">
        <w:rPr>
          <w:rFonts w:asciiTheme="majorHAnsi" w:hAnsiTheme="majorHAnsi" w:cstheme="majorHAnsi"/>
          <w:b/>
          <w:bCs/>
          <w:sz w:val="28"/>
          <w:szCs w:val="28"/>
          <w:lang w:val="en-US"/>
        </w:rPr>
        <w:t>b)</w:t>
      </w:r>
      <w:r w:rsidRPr="00ED1BC7">
        <w:rPr>
          <w:rFonts w:asciiTheme="majorHAnsi" w:hAnsiTheme="majorHAnsi" w:cstheme="majorHAnsi"/>
          <w:sz w:val="28"/>
          <w:szCs w:val="28"/>
          <w:lang w:val="en-US"/>
        </w:rPr>
        <w:t xml:space="preserve"> Số lượng siêu thị và trung tâm thương mại lớn thể hiện sự phát triển của hoạt động nội thương vùng Đông Nam Bộ. </w:t>
      </w:r>
    </w:p>
    <w:p w:rsidR="005D2D5D" w:rsidRPr="00ED1BC7" w:rsidRDefault="005D2D5D" w:rsidP="005D2D5D">
      <w:pPr>
        <w:spacing w:after="0" w:line="276" w:lineRule="auto"/>
        <w:ind w:firstLine="284"/>
        <w:jc w:val="both"/>
        <w:rPr>
          <w:rFonts w:asciiTheme="majorHAnsi" w:hAnsiTheme="majorHAnsi" w:cstheme="majorHAnsi"/>
          <w:sz w:val="28"/>
          <w:szCs w:val="28"/>
          <w:lang w:val="en-US"/>
        </w:rPr>
      </w:pPr>
      <w:r w:rsidRPr="00ED1BC7">
        <w:rPr>
          <w:rFonts w:asciiTheme="majorHAnsi" w:hAnsiTheme="majorHAnsi" w:cstheme="majorHAnsi"/>
          <w:b/>
          <w:bCs/>
          <w:sz w:val="28"/>
          <w:szCs w:val="28"/>
          <w:lang w:val="en-US"/>
        </w:rPr>
        <w:t>c)</w:t>
      </w:r>
      <w:r w:rsidRPr="00ED1BC7">
        <w:rPr>
          <w:rFonts w:asciiTheme="majorHAnsi" w:hAnsiTheme="majorHAnsi" w:cstheme="majorHAnsi"/>
          <w:sz w:val="28"/>
          <w:szCs w:val="28"/>
          <w:lang w:val="en-US"/>
        </w:rPr>
        <w:t xml:space="preserve"> Siêu thị có tốc độ</w:t>
      </w:r>
      <w:r w:rsidR="005664D3" w:rsidRPr="00ED1BC7">
        <w:rPr>
          <w:rFonts w:asciiTheme="majorHAnsi" w:hAnsiTheme="majorHAnsi" w:cstheme="majorHAnsi"/>
          <w:sz w:val="28"/>
          <w:szCs w:val="28"/>
          <w:lang w:val="en-US"/>
        </w:rPr>
        <w:t xml:space="preserve"> tăng chậm</w:t>
      </w:r>
      <w:r w:rsidRPr="00ED1BC7">
        <w:rPr>
          <w:rFonts w:asciiTheme="majorHAnsi" w:hAnsiTheme="majorHAnsi" w:cstheme="majorHAnsi"/>
          <w:sz w:val="28"/>
          <w:szCs w:val="28"/>
          <w:lang w:val="en-US"/>
        </w:rPr>
        <w:t xml:space="preserve"> hơn trung tâm thương mại trong giai đoạn 2010 - 2021. </w:t>
      </w:r>
    </w:p>
    <w:p w:rsidR="005D2D5D" w:rsidRPr="00ED1BC7" w:rsidRDefault="005D2D5D" w:rsidP="005D2D5D">
      <w:pPr>
        <w:spacing w:after="0" w:line="276" w:lineRule="auto"/>
        <w:ind w:firstLine="284"/>
        <w:jc w:val="both"/>
        <w:rPr>
          <w:rFonts w:asciiTheme="majorHAnsi" w:hAnsiTheme="majorHAnsi" w:cstheme="majorHAnsi"/>
          <w:sz w:val="28"/>
          <w:szCs w:val="28"/>
          <w:lang w:val="en-US"/>
        </w:rPr>
      </w:pPr>
      <w:r w:rsidRPr="00ED1BC7">
        <w:rPr>
          <w:rFonts w:asciiTheme="majorHAnsi" w:hAnsiTheme="majorHAnsi" w:cstheme="majorHAnsi"/>
          <w:b/>
          <w:bCs/>
          <w:sz w:val="28"/>
          <w:szCs w:val="28"/>
          <w:lang w:val="en-US"/>
        </w:rPr>
        <w:lastRenderedPageBreak/>
        <w:t>d)</w:t>
      </w:r>
      <w:r w:rsidRPr="00ED1BC7">
        <w:rPr>
          <w:rFonts w:asciiTheme="majorHAnsi" w:hAnsiTheme="majorHAnsi" w:cstheme="majorHAnsi"/>
          <w:sz w:val="28"/>
          <w:szCs w:val="28"/>
          <w:lang w:val="en-US"/>
        </w:rPr>
        <w:t xml:space="preserve"> Tổng mức bán lẻ hàng hóa và doanh thu dịch vụ tiêu dùng lớn do sức mua trong dân cư lớn. </w:t>
      </w:r>
    </w:p>
    <w:p w:rsidR="005664D3" w:rsidRPr="00ED1BC7" w:rsidRDefault="005664D3" w:rsidP="005664D3">
      <w:pPr>
        <w:spacing w:after="0" w:line="276" w:lineRule="auto"/>
        <w:jc w:val="both"/>
        <w:rPr>
          <w:rFonts w:asciiTheme="majorHAnsi" w:hAnsiTheme="majorHAnsi" w:cstheme="majorHAnsi"/>
          <w:b/>
          <w:sz w:val="28"/>
          <w:szCs w:val="28"/>
          <w:lang w:val="en-US"/>
        </w:rPr>
      </w:pPr>
      <w:r w:rsidRPr="00ED1BC7">
        <w:rPr>
          <w:rFonts w:asciiTheme="majorHAnsi" w:hAnsiTheme="majorHAnsi" w:cstheme="majorHAnsi"/>
          <w:b/>
          <w:sz w:val="28"/>
          <w:szCs w:val="28"/>
          <w:lang w:val="en-US"/>
        </w:rPr>
        <w:t>III. TRẢ LỜI NGẮN:</w:t>
      </w:r>
    </w:p>
    <w:p w:rsidR="005664D3" w:rsidRPr="00ED1BC7" w:rsidRDefault="0004145E" w:rsidP="005664D3">
      <w:pPr>
        <w:spacing w:after="0" w:line="276" w:lineRule="auto"/>
        <w:jc w:val="both"/>
        <w:rPr>
          <w:rFonts w:asciiTheme="majorHAnsi" w:hAnsiTheme="majorHAnsi" w:cstheme="majorHAnsi"/>
          <w:i/>
          <w:sz w:val="28"/>
          <w:szCs w:val="28"/>
        </w:rPr>
      </w:pPr>
      <w:r w:rsidRPr="00ED1BC7">
        <w:rPr>
          <w:rFonts w:asciiTheme="majorHAnsi" w:hAnsiTheme="majorHAnsi" w:cstheme="majorHAnsi"/>
          <w:b/>
          <w:sz w:val="28"/>
          <w:szCs w:val="28"/>
        </w:rPr>
        <w:t>Câu 1</w:t>
      </w:r>
      <w:r w:rsidR="005664D3" w:rsidRPr="00ED1BC7">
        <w:rPr>
          <w:rFonts w:asciiTheme="majorHAnsi" w:hAnsiTheme="majorHAnsi" w:cstheme="majorHAnsi"/>
          <w:b/>
          <w:sz w:val="28"/>
          <w:szCs w:val="28"/>
        </w:rPr>
        <w:t>.</w:t>
      </w:r>
      <w:r w:rsidR="005664D3" w:rsidRPr="00ED1BC7">
        <w:rPr>
          <w:rFonts w:asciiTheme="majorHAnsi" w:hAnsiTheme="majorHAnsi" w:cstheme="majorHAnsi"/>
          <w:sz w:val="28"/>
          <w:szCs w:val="28"/>
        </w:rPr>
        <w:t xml:space="preserve"> Năm 2023, tổng đàn trâu cả nước là 2136,0 nghìn con, vùng trung du và miền núi </w:t>
      </w:r>
      <w:r w:rsidR="00F51AF2">
        <w:rPr>
          <w:rFonts w:asciiTheme="majorHAnsi" w:hAnsiTheme="majorHAnsi" w:cstheme="majorHAnsi"/>
          <w:sz w:val="28"/>
          <w:szCs w:val="28"/>
          <w:lang w:val="en-US"/>
        </w:rPr>
        <w:t xml:space="preserve">phía </w:t>
      </w:r>
      <w:r w:rsidR="005664D3" w:rsidRPr="00ED1BC7">
        <w:rPr>
          <w:rFonts w:asciiTheme="majorHAnsi" w:hAnsiTheme="majorHAnsi" w:cstheme="majorHAnsi"/>
          <w:sz w:val="28"/>
          <w:szCs w:val="28"/>
        </w:rPr>
        <w:t>Bắ</w:t>
      </w:r>
      <w:r w:rsidR="00F51AF2">
        <w:rPr>
          <w:rFonts w:asciiTheme="majorHAnsi" w:hAnsiTheme="majorHAnsi" w:cstheme="majorHAnsi"/>
          <w:sz w:val="28"/>
          <w:szCs w:val="28"/>
        </w:rPr>
        <w:t>c</w:t>
      </w:r>
      <w:r w:rsidR="005664D3" w:rsidRPr="00ED1BC7">
        <w:rPr>
          <w:rFonts w:asciiTheme="majorHAnsi" w:hAnsiTheme="majorHAnsi" w:cstheme="majorHAnsi"/>
          <w:sz w:val="28"/>
          <w:szCs w:val="28"/>
        </w:rPr>
        <w:t xml:space="preserve"> có 1193,5 nghìn con. Tính tỉ trọng đàn trâu của Trung du miền núi </w:t>
      </w:r>
      <w:r w:rsidR="009B623F">
        <w:rPr>
          <w:rFonts w:asciiTheme="majorHAnsi" w:hAnsiTheme="majorHAnsi" w:cstheme="majorHAnsi"/>
          <w:sz w:val="28"/>
          <w:szCs w:val="28"/>
          <w:lang w:val="en-US"/>
        </w:rPr>
        <w:t xml:space="preserve"> phía </w:t>
      </w:r>
      <w:r w:rsidR="005664D3" w:rsidRPr="00ED1BC7">
        <w:rPr>
          <w:rFonts w:asciiTheme="majorHAnsi" w:hAnsiTheme="majorHAnsi" w:cstheme="majorHAnsi"/>
          <w:sz w:val="28"/>
          <w:szCs w:val="28"/>
        </w:rPr>
        <w:t>Bắ</w:t>
      </w:r>
      <w:r w:rsidR="009B623F">
        <w:rPr>
          <w:rFonts w:asciiTheme="majorHAnsi" w:hAnsiTheme="majorHAnsi" w:cstheme="majorHAnsi"/>
          <w:sz w:val="28"/>
          <w:szCs w:val="28"/>
        </w:rPr>
        <w:t>c</w:t>
      </w:r>
      <w:r w:rsidR="005664D3" w:rsidRPr="00ED1BC7">
        <w:rPr>
          <w:rFonts w:asciiTheme="majorHAnsi" w:hAnsiTheme="majorHAnsi" w:cstheme="majorHAnsi"/>
          <w:sz w:val="28"/>
          <w:szCs w:val="28"/>
        </w:rPr>
        <w:t xml:space="preserve"> trong tổng đàn trâu cả nước. </w:t>
      </w:r>
      <w:r w:rsidR="005664D3" w:rsidRPr="00ED1BC7">
        <w:rPr>
          <w:rFonts w:asciiTheme="majorHAnsi" w:hAnsiTheme="majorHAnsi" w:cstheme="majorHAnsi"/>
          <w:i/>
          <w:sz w:val="28"/>
          <w:szCs w:val="28"/>
        </w:rPr>
        <w:t>(làm tròn kết quả đến số thập phân thứ nhất của %)</w:t>
      </w:r>
    </w:p>
    <w:p w:rsidR="006B4BE7" w:rsidRPr="00ED1BC7" w:rsidRDefault="0004145E" w:rsidP="006B4BE7">
      <w:pPr>
        <w:spacing w:after="0" w:line="276" w:lineRule="auto"/>
        <w:jc w:val="both"/>
        <w:rPr>
          <w:rFonts w:asciiTheme="majorHAnsi" w:eastAsia="Times New Roman" w:hAnsiTheme="majorHAnsi" w:cstheme="majorHAnsi"/>
          <w:sz w:val="28"/>
          <w:szCs w:val="28"/>
        </w:rPr>
      </w:pPr>
      <w:r w:rsidRPr="00ED1BC7">
        <w:rPr>
          <w:rFonts w:asciiTheme="majorHAnsi" w:eastAsia="Times New Roman" w:hAnsiTheme="majorHAnsi" w:cstheme="majorHAnsi"/>
          <w:b/>
          <w:sz w:val="28"/>
          <w:szCs w:val="28"/>
        </w:rPr>
        <w:t>Câu 2</w:t>
      </w:r>
      <w:r w:rsidR="006B4BE7" w:rsidRPr="00ED1BC7">
        <w:rPr>
          <w:rFonts w:asciiTheme="majorHAnsi" w:eastAsia="Times New Roman" w:hAnsiTheme="majorHAnsi" w:cstheme="majorHAnsi"/>
          <w:b/>
          <w:sz w:val="28"/>
          <w:szCs w:val="28"/>
        </w:rPr>
        <w:t>.</w:t>
      </w:r>
      <w:r w:rsidR="006B4BE7" w:rsidRPr="00ED1BC7">
        <w:rPr>
          <w:rFonts w:asciiTheme="majorHAnsi" w:eastAsia="Times New Roman" w:hAnsiTheme="majorHAnsi" w:cstheme="majorHAnsi"/>
          <w:sz w:val="28"/>
          <w:szCs w:val="28"/>
        </w:rPr>
        <w:t xml:space="preserve"> Cho bảng số liệu:</w:t>
      </w:r>
    </w:p>
    <w:p w:rsidR="006B4BE7" w:rsidRPr="00ED1BC7" w:rsidRDefault="006B4BE7" w:rsidP="006B4BE7">
      <w:pPr>
        <w:spacing w:after="0" w:line="276" w:lineRule="auto"/>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Diện tích, sản lượng lúa ở Đồng bằng sông Hồng và cả nước, năm 2021</w:t>
      </w:r>
    </w:p>
    <w:tbl>
      <w:tblPr>
        <w:tblW w:w="91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2906"/>
        <w:gridCol w:w="2222"/>
      </w:tblGrid>
      <w:tr w:rsidR="00ED1BC7" w:rsidRPr="00ED1BC7" w:rsidTr="00B31ABB">
        <w:trPr>
          <w:trHeight w:val="291"/>
          <w:jc w:val="center"/>
        </w:trPr>
        <w:tc>
          <w:tcPr>
            <w:tcW w:w="3996" w:type="dxa"/>
          </w:tcPr>
          <w:p w:rsidR="006B4BE7" w:rsidRPr="00ED1BC7" w:rsidRDefault="006B4BE7" w:rsidP="00B31ABB">
            <w:pPr>
              <w:spacing w:after="0" w:line="276" w:lineRule="auto"/>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Vùng</w:t>
            </w:r>
          </w:p>
        </w:tc>
        <w:tc>
          <w:tcPr>
            <w:tcW w:w="2906" w:type="dxa"/>
          </w:tcPr>
          <w:p w:rsidR="006B4BE7" w:rsidRPr="00ED1BC7" w:rsidRDefault="006B4BE7" w:rsidP="00B31ABB">
            <w:pPr>
              <w:spacing w:after="0" w:line="276" w:lineRule="auto"/>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Đồng bằng sông Hồng</w:t>
            </w:r>
          </w:p>
        </w:tc>
        <w:tc>
          <w:tcPr>
            <w:tcW w:w="2222" w:type="dxa"/>
          </w:tcPr>
          <w:p w:rsidR="006B4BE7" w:rsidRPr="00ED1BC7" w:rsidRDefault="006B4BE7" w:rsidP="00B31ABB">
            <w:pPr>
              <w:spacing w:after="0" w:line="276" w:lineRule="auto"/>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Cả nước</w:t>
            </w:r>
          </w:p>
        </w:tc>
      </w:tr>
      <w:tr w:rsidR="00ED1BC7" w:rsidRPr="00ED1BC7" w:rsidTr="00B31ABB">
        <w:trPr>
          <w:trHeight w:val="248"/>
          <w:jc w:val="center"/>
        </w:trPr>
        <w:tc>
          <w:tcPr>
            <w:tcW w:w="3996" w:type="dxa"/>
          </w:tcPr>
          <w:p w:rsidR="006B4BE7" w:rsidRPr="00ED1BC7" w:rsidRDefault="006B4BE7" w:rsidP="00B31ABB">
            <w:pPr>
              <w:spacing w:after="0" w:line="276" w:lineRule="auto"/>
              <w:jc w:val="both"/>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 xml:space="preserve">Diện tích </w:t>
            </w:r>
            <w:r w:rsidRPr="00ED1BC7">
              <w:rPr>
                <w:rFonts w:asciiTheme="majorHAnsi" w:eastAsia="Times New Roman" w:hAnsiTheme="majorHAnsi" w:cstheme="majorHAnsi"/>
                <w:i/>
                <w:sz w:val="28"/>
                <w:szCs w:val="28"/>
              </w:rPr>
              <w:t>(nghìn ha)</w:t>
            </w:r>
          </w:p>
        </w:tc>
        <w:tc>
          <w:tcPr>
            <w:tcW w:w="2906" w:type="dxa"/>
          </w:tcPr>
          <w:p w:rsidR="006B4BE7" w:rsidRPr="00ED1BC7" w:rsidRDefault="006B4BE7" w:rsidP="00B31ABB">
            <w:pPr>
              <w:spacing w:after="0" w:line="276" w:lineRule="auto"/>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970,3</w:t>
            </w:r>
          </w:p>
        </w:tc>
        <w:tc>
          <w:tcPr>
            <w:tcW w:w="2222" w:type="dxa"/>
          </w:tcPr>
          <w:p w:rsidR="006B4BE7" w:rsidRPr="00ED1BC7" w:rsidRDefault="006B4BE7" w:rsidP="00B31ABB">
            <w:pPr>
              <w:spacing w:after="0" w:line="276" w:lineRule="auto"/>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7238,9</w:t>
            </w:r>
          </w:p>
        </w:tc>
      </w:tr>
      <w:tr w:rsidR="00ED1BC7" w:rsidRPr="00ED1BC7" w:rsidTr="00B31ABB">
        <w:trPr>
          <w:trHeight w:val="283"/>
          <w:jc w:val="center"/>
        </w:trPr>
        <w:tc>
          <w:tcPr>
            <w:tcW w:w="3996" w:type="dxa"/>
          </w:tcPr>
          <w:p w:rsidR="006B4BE7" w:rsidRPr="00ED1BC7" w:rsidRDefault="006B4BE7" w:rsidP="00B31ABB">
            <w:pPr>
              <w:spacing w:after="0" w:line="276" w:lineRule="auto"/>
              <w:jc w:val="both"/>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 xml:space="preserve">Sản lượng </w:t>
            </w:r>
            <w:r w:rsidRPr="00ED1BC7">
              <w:rPr>
                <w:rFonts w:asciiTheme="majorHAnsi" w:eastAsia="Times New Roman" w:hAnsiTheme="majorHAnsi" w:cstheme="majorHAnsi"/>
                <w:i/>
                <w:sz w:val="28"/>
                <w:szCs w:val="28"/>
              </w:rPr>
              <w:t>(nghìn tấn)</w:t>
            </w:r>
          </w:p>
        </w:tc>
        <w:tc>
          <w:tcPr>
            <w:tcW w:w="2906" w:type="dxa"/>
          </w:tcPr>
          <w:p w:rsidR="006B4BE7" w:rsidRPr="00ED1BC7" w:rsidRDefault="006B4BE7" w:rsidP="00B31ABB">
            <w:pPr>
              <w:spacing w:after="0" w:line="276" w:lineRule="auto"/>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6020,4</w:t>
            </w:r>
          </w:p>
        </w:tc>
        <w:tc>
          <w:tcPr>
            <w:tcW w:w="2222" w:type="dxa"/>
          </w:tcPr>
          <w:p w:rsidR="006B4BE7" w:rsidRPr="00ED1BC7" w:rsidRDefault="006B4BE7" w:rsidP="00B31ABB">
            <w:pPr>
              <w:spacing w:after="0" w:line="276" w:lineRule="auto"/>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43852,6</w:t>
            </w:r>
          </w:p>
        </w:tc>
      </w:tr>
    </w:tbl>
    <w:p w:rsidR="006B4BE7" w:rsidRPr="00ED1BC7" w:rsidRDefault="006B4BE7" w:rsidP="006B4BE7">
      <w:pPr>
        <w:spacing w:after="0" w:line="276" w:lineRule="auto"/>
        <w:jc w:val="right"/>
        <w:rPr>
          <w:rFonts w:asciiTheme="majorHAnsi" w:eastAsia="Times New Roman" w:hAnsiTheme="majorHAnsi" w:cstheme="majorHAnsi"/>
          <w:i/>
          <w:sz w:val="28"/>
          <w:szCs w:val="28"/>
        </w:rPr>
      </w:pPr>
      <w:r w:rsidRPr="00ED1BC7">
        <w:rPr>
          <w:rFonts w:asciiTheme="majorHAnsi" w:eastAsia="Times New Roman" w:hAnsiTheme="majorHAnsi" w:cstheme="majorHAnsi"/>
          <w:i/>
          <w:sz w:val="28"/>
          <w:szCs w:val="28"/>
        </w:rPr>
        <w:t>(Nguồn: Niên giám thống kê 2022, NXB Thống kê Việt Nam, 2023)</w:t>
      </w:r>
    </w:p>
    <w:p w:rsidR="006B4BE7" w:rsidRPr="00ED1BC7" w:rsidRDefault="006B4BE7" w:rsidP="006B4BE7">
      <w:pPr>
        <w:spacing w:after="0" w:line="276" w:lineRule="auto"/>
        <w:ind w:firstLine="284"/>
        <w:jc w:val="both"/>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 xml:space="preserve">Cho biết năm 2021 năng suất lúa của Đồng bằng sông Hồng cao hơn cả nước là bao nhiêu tạ/ha? </w:t>
      </w:r>
      <w:r w:rsidRPr="00ED1BC7">
        <w:rPr>
          <w:rFonts w:asciiTheme="majorHAnsi" w:eastAsia="Times New Roman" w:hAnsiTheme="majorHAnsi" w:cstheme="majorHAnsi"/>
          <w:i/>
          <w:sz w:val="28"/>
          <w:szCs w:val="28"/>
        </w:rPr>
        <w:t>(làm tròn kết quả đến 1 chữ số thập phân của tạ/ha)</w:t>
      </w:r>
    </w:p>
    <w:p w:rsidR="00BE61D3" w:rsidRPr="009B623F" w:rsidRDefault="0004145E" w:rsidP="009B623F">
      <w:pPr>
        <w:spacing w:after="0" w:line="276" w:lineRule="auto"/>
        <w:jc w:val="both"/>
        <w:rPr>
          <w:rFonts w:asciiTheme="majorHAnsi" w:hAnsiTheme="majorHAnsi" w:cstheme="majorHAnsi"/>
          <w:sz w:val="28"/>
          <w:szCs w:val="28"/>
          <w:lang w:val="en-US"/>
        </w:rPr>
      </w:pPr>
      <w:r w:rsidRPr="00ED1BC7">
        <w:rPr>
          <w:rFonts w:asciiTheme="majorHAnsi" w:hAnsiTheme="majorHAnsi" w:cstheme="majorHAnsi"/>
          <w:b/>
          <w:sz w:val="28"/>
          <w:szCs w:val="28"/>
        </w:rPr>
        <w:t>Câu 3</w:t>
      </w:r>
      <w:r w:rsidR="00BE61D3" w:rsidRPr="00ED1BC7">
        <w:rPr>
          <w:rFonts w:asciiTheme="majorHAnsi" w:hAnsiTheme="majorHAnsi" w:cstheme="majorHAnsi"/>
          <w:b/>
          <w:sz w:val="28"/>
          <w:szCs w:val="28"/>
          <w:lang w:val="en-US"/>
        </w:rPr>
        <w:t xml:space="preserve">. </w:t>
      </w:r>
      <w:r w:rsidR="00BE61D3" w:rsidRPr="00ED1BC7">
        <w:rPr>
          <w:rFonts w:asciiTheme="majorHAnsi" w:hAnsiTheme="majorHAnsi" w:cstheme="majorHAnsi"/>
          <w:sz w:val="28"/>
          <w:szCs w:val="28"/>
          <w:lang w:val="en-US"/>
        </w:rPr>
        <w:t>Năm 2025, dân số vùng Bắc Trung Bộ là 11,30 triệu người trong đó số dân thành thị là 2,95 triệu người. Hỏi số dân nông thôn vùng Bắc Trung Bộ năm 2025 là bao nhiêu?</w:t>
      </w:r>
      <w:r w:rsidR="00BE61D3" w:rsidRPr="00ED1BC7">
        <w:rPr>
          <w:rFonts w:asciiTheme="majorHAnsi" w:eastAsia="Times New Roman" w:hAnsiTheme="majorHAnsi" w:cstheme="majorHAnsi"/>
          <w:i/>
          <w:sz w:val="28"/>
          <w:szCs w:val="28"/>
        </w:rPr>
        <w:t xml:space="preserve"> (làm tròn kết quả đến </w:t>
      </w:r>
      <w:r w:rsidR="00BE61D3" w:rsidRPr="00ED1BC7">
        <w:rPr>
          <w:rFonts w:asciiTheme="majorHAnsi" w:eastAsia="Times New Roman" w:hAnsiTheme="majorHAnsi" w:cstheme="majorHAnsi"/>
          <w:i/>
          <w:sz w:val="28"/>
          <w:szCs w:val="28"/>
          <w:lang w:val="en-US"/>
        </w:rPr>
        <w:t>2</w:t>
      </w:r>
      <w:r w:rsidR="00BE61D3" w:rsidRPr="00ED1BC7">
        <w:rPr>
          <w:rFonts w:asciiTheme="majorHAnsi" w:eastAsia="Times New Roman" w:hAnsiTheme="majorHAnsi" w:cstheme="majorHAnsi"/>
          <w:i/>
          <w:sz w:val="28"/>
          <w:szCs w:val="28"/>
        </w:rPr>
        <w:t xml:space="preserve"> chữ số thập phân của </w:t>
      </w:r>
      <w:r w:rsidR="00BE61D3" w:rsidRPr="00ED1BC7">
        <w:rPr>
          <w:rFonts w:asciiTheme="majorHAnsi" w:eastAsia="Times New Roman" w:hAnsiTheme="majorHAnsi" w:cstheme="majorHAnsi"/>
          <w:i/>
          <w:sz w:val="28"/>
          <w:szCs w:val="28"/>
          <w:lang w:val="en-US"/>
        </w:rPr>
        <w:t>triệu người</w:t>
      </w:r>
      <w:r w:rsidR="00BE61D3" w:rsidRPr="00ED1BC7">
        <w:rPr>
          <w:rFonts w:asciiTheme="majorHAnsi" w:eastAsia="Times New Roman" w:hAnsiTheme="majorHAnsi" w:cstheme="majorHAnsi"/>
          <w:i/>
          <w:sz w:val="28"/>
          <w:szCs w:val="28"/>
        </w:rPr>
        <w:t>)</w:t>
      </w:r>
    </w:p>
    <w:p w:rsidR="0004145E" w:rsidRPr="00ED1BC7" w:rsidRDefault="0004145E" w:rsidP="0004145E">
      <w:pPr>
        <w:spacing w:after="0" w:line="276" w:lineRule="auto"/>
        <w:jc w:val="both"/>
        <w:rPr>
          <w:rFonts w:asciiTheme="majorHAnsi" w:eastAsia="Times New Roman" w:hAnsiTheme="majorHAnsi" w:cstheme="majorHAnsi"/>
          <w:sz w:val="28"/>
          <w:szCs w:val="28"/>
        </w:rPr>
      </w:pPr>
      <w:r w:rsidRPr="00ED1BC7">
        <w:rPr>
          <w:rFonts w:asciiTheme="majorHAnsi" w:hAnsiTheme="majorHAnsi" w:cstheme="majorHAnsi"/>
          <w:b/>
          <w:sz w:val="28"/>
          <w:szCs w:val="28"/>
        </w:rPr>
        <w:t>Câu 4</w:t>
      </w:r>
      <w:r w:rsidR="00BE61D3" w:rsidRPr="00ED1BC7">
        <w:rPr>
          <w:rFonts w:asciiTheme="majorHAnsi" w:hAnsiTheme="majorHAnsi" w:cstheme="majorHAnsi"/>
          <w:b/>
          <w:sz w:val="28"/>
          <w:szCs w:val="28"/>
          <w:lang w:val="en-US"/>
        </w:rPr>
        <w:t xml:space="preserve">. </w:t>
      </w:r>
      <w:r w:rsidR="00BE61D3" w:rsidRPr="00ED1BC7">
        <w:rPr>
          <w:rFonts w:asciiTheme="majorHAnsi" w:hAnsiTheme="majorHAnsi" w:cstheme="majorHAnsi"/>
          <w:sz w:val="28"/>
          <w:szCs w:val="28"/>
          <w:lang w:val="en-US"/>
        </w:rPr>
        <w:t>Năm 2024, diện tích cao su nước ta là 931,3 nghìn ha, trong đó vùng Đông Nam Bộ chiếm 58,8 % diện tích cả nước. Tính diện tích cao su vùng Đông Nam Bộ năm 2024?</w:t>
      </w:r>
      <w:r w:rsidR="00BE61D3" w:rsidRPr="00ED1BC7">
        <w:rPr>
          <w:rFonts w:asciiTheme="majorHAnsi" w:hAnsiTheme="majorHAnsi" w:cstheme="majorHAnsi"/>
          <w:b/>
          <w:sz w:val="28"/>
          <w:szCs w:val="28"/>
          <w:lang w:val="en-US"/>
        </w:rPr>
        <w:t xml:space="preserve"> </w:t>
      </w:r>
      <w:r w:rsidRPr="00ED1BC7">
        <w:rPr>
          <w:rFonts w:asciiTheme="majorHAnsi" w:eastAsia="Times New Roman" w:hAnsiTheme="majorHAnsi" w:cstheme="majorHAnsi"/>
          <w:i/>
          <w:sz w:val="28"/>
          <w:szCs w:val="28"/>
        </w:rPr>
        <w:t xml:space="preserve">(làm tròn kết quả đến </w:t>
      </w:r>
      <w:r w:rsidRPr="00ED1BC7">
        <w:rPr>
          <w:rFonts w:asciiTheme="majorHAnsi" w:eastAsia="Times New Roman" w:hAnsiTheme="majorHAnsi" w:cstheme="majorHAnsi"/>
          <w:i/>
          <w:sz w:val="28"/>
          <w:szCs w:val="28"/>
          <w:lang w:val="en-US"/>
        </w:rPr>
        <w:t>hàng đơn vị của nghìn ha</w:t>
      </w:r>
      <w:r w:rsidRPr="00ED1BC7">
        <w:rPr>
          <w:rFonts w:asciiTheme="majorHAnsi" w:eastAsia="Times New Roman" w:hAnsiTheme="majorHAnsi" w:cstheme="majorHAnsi"/>
          <w:i/>
          <w:sz w:val="28"/>
          <w:szCs w:val="28"/>
        </w:rPr>
        <w:t>)</w:t>
      </w:r>
    </w:p>
    <w:p w:rsidR="00A26A82" w:rsidRPr="00ED1BC7" w:rsidRDefault="00A26A82" w:rsidP="0004145E">
      <w:pPr>
        <w:rPr>
          <w:rFonts w:asciiTheme="majorHAnsi" w:eastAsia="Times New Roman" w:hAnsiTheme="majorHAnsi" w:cstheme="majorHAnsi"/>
          <w:b/>
          <w:sz w:val="28"/>
          <w:szCs w:val="28"/>
          <w:lang w:val="en-US"/>
        </w:rPr>
      </w:pPr>
      <w:r w:rsidRPr="00ED1BC7">
        <w:rPr>
          <w:rFonts w:asciiTheme="majorHAnsi" w:eastAsia="Times New Roman" w:hAnsiTheme="majorHAnsi" w:cstheme="majorHAnsi"/>
          <w:b/>
          <w:sz w:val="28"/>
          <w:szCs w:val="28"/>
          <w:lang w:val="en-US"/>
        </w:rPr>
        <w:t>IV. Tự luận</w:t>
      </w:r>
      <w:r w:rsidR="00AA17B7">
        <w:rPr>
          <w:rFonts w:asciiTheme="majorHAnsi" w:eastAsia="Times New Roman" w:hAnsiTheme="majorHAnsi" w:cstheme="majorHAnsi"/>
          <w:b/>
          <w:sz w:val="28"/>
          <w:szCs w:val="28"/>
          <w:lang w:val="en-US"/>
        </w:rPr>
        <w:t xml:space="preserve"> (3 điểm)</w:t>
      </w:r>
    </w:p>
    <w:p w:rsidR="00A26A82" w:rsidRPr="00A26A82" w:rsidRDefault="00A26A82" w:rsidP="00A26A82">
      <w:pPr>
        <w:spacing w:after="0" w:line="276" w:lineRule="auto"/>
        <w:jc w:val="both"/>
        <w:rPr>
          <w:rFonts w:asciiTheme="majorHAnsi" w:hAnsiTheme="majorHAnsi" w:cstheme="majorHAnsi"/>
          <w:b/>
          <w:bCs/>
          <w:sz w:val="28"/>
          <w:szCs w:val="28"/>
        </w:rPr>
      </w:pPr>
      <w:r w:rsidRPr="00ED1BC7">
        <w:rPr>
          <w:rFonts w:asciiTheme="majorHAnsi" w:hAnsiTheme="majorHAnsi" w:cstheme="majorHAnsi"/>
          <w:b/>
          <w:bCs/>
          <w:sz w:val="28"/>
          <w:szCs w:val="28"/>
          <w:lang w:val="en-US"/>
        </w:rPr>
        <w:t>Câu 1</w:t>
      </w:r>
      <w:r w:rsidRPr="00A26A82">
        <w:rPr>
          <w:rFonts w:asciiTheme="majorHAnsi" w:hAnsiTheme="majorHAnsi" w:cstheme="majorHAnsi"/>
          <w:b/>
          <w:bCs/>
          <w:sz w:val="28"/>
          <w:szCs w:val="28"/>
          <w:lang w:val="en-US"/>
        </w:rPr>
        <w:t xml:space="preserve">. </w:t>
      </w:r>
      <w:r w:rsidRPr="00A26A82">
        <w:rPr>
          <w:rFonts w:asciiTheme="majorHAnsi" w:eastAsia="Calibri" w:hAnsiTheme="majorHAnsi" w:cstheme="majorHAnsi"/>
          <w:sz w:val="28"/>
          <w:szCs w:val="28"/>
          <w:lang w:val="en-US"/>
        </w:rPr>
        <w:t>Cho bảng số liệu:</w:t>
      </w:r>
    </w:p>
    <w:p w:rsidR="00537108" w:rsidRPr="00ED1BC7" w:rsidRDefault="00537108" w:rsidP="00537108">
      <w:pPr>
        <w:tabs>
          <w:tab w:val="left" w:pos="426"/>
          <w:tab w:val="left" w:pos="1134"/>
        </w:tabs>
        <w:spacing w:after="0" w:line="240" w:lineRule="auto"/>
        <w:ind w:firstLine="426"/>
        <w:contextualSpacing/>
        <w:jc w:val="center"/>
        <w:rPr>
          <w:rFonts w:asciiTheme="majorHAnsi" w:eastAsia="Times New Roman" w:hAnsiTheme="majorHAnsi" w:cstheme="majorHAnsi"/>
          <w:b/>
          <w:sz w:val="28"/>
          <w:szCs w:val="28"/>
          <w:lang w:val="en-US"/>
        </w:rPr>
      </w:pPr>
      <w:r w:rsidRPr="00ED1BC7">
        <w:rPr>
          <w:rFonts w:asciiTheme="majorHAnsi" w:eastAsia="Times New Roman" w:hAnsiTheme="majorHAnsi" w:cstheme="majorHAnsi"/>
          <w:b/>
          <w:sz w:val="28"/>
          <w:szCs w:val="28"/>
          <w:lang w:val="en-US"/>
        </w:rPr>
        <w:t>Sản lượng hải sản khai thác và nuôi trồng ở Nam Trung Bộ, giai đoạn 2015 - 2024</w:t>
      </w:r>
    </w:p>
    <w:p w:rsidR="00537108" w:rsidRPr="00ED1BC7" w:rsidRDefault="00537108" w:rsidP="00537108">
      <w:pPr>
        <w:tabs>
          <w:tab w:val="left" w:pos="426"/>
          <w:tab w:val="left" w:pos="1134"/>
        </w:tabs>
        <w:spacing w:after="0" w:line="240" w:lineRule="auto"/>
        <w:ind w:firstLine="426"/>
        <w:contextualSpacing/>
        <w:jc w:val="right"/>
        <w:rPr>
          <w:rFonts w:asciiTheme="majorHAnsi" w:eastAsia="Times New Roman" w:hAnsiTheme="majorHAnsi" w:cstheme="majorHAnsi"/>
          <w:i/>
          <w:sz w:val="28"/>
          <w:szCs w:val="28"/>
          <w:lang w:val="en-US"/>
        </w:rPr>
      </w:pPr>
      <w:r w:rsidRPr="00ED1BC7">
        <w:rPr>
          <w:rFonts w:asciiTheme="majorHAnsi" w:eastAsia="Times New Roman" w:hAnsiTheme="majorHAnsi" w:cstheme="majorHAnsi"/>
          <w:i/>
          <w:sz w:val="28"/>
          <w:szCs w:val="28"/>
          <w:lang w:val="en-US"/>
        </w:rPr>
        <w:t>(Đơn vị: nghìn tấn)</w:t>
      </w:r>
    </w:p>
    <w:tbl>
      <w:tblPr>
        <w:tblStyle w:val="TableGrid"/>
        <w:tblW w:w="0" w:type="auto"/>
        <w:jc w:val="center"/>
        <w:tblLook w:val="04A0" w:firstRow="1" w:lastRow="0" w:firstColumn="1" w:lastColumn="0" w:noHBand="0" w:noVBand="1"/>
      </w:tblPr>
      <w:tblGrid>
        <w:gridCol w:w="2380"/>
        <w:gridCol w:w="2381"/>
        <w:gridCol w:w="2381"/>
        <w:gridCol w:w="2381"/>
      </w:tblGrid>
      <w:tr w:rsidR="00ED1BC7" w:rsidRPr="00ED1BC7" w:rsidTr="00FD287F">
        <w:trPr>
          <w:trHeight w:val="266"/>
          <w:jc w:val="center"/>
        </w:trPr>
        <w:tc>
          <w:tcPr>
            <w:tcW w:w="2380"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Năm</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2015</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2020</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b/>
                <w:sz w:val="28"/>
                <w:szCs w:val="28"/>
              </w:rPr>
            </w:pPr>
            <w:r w:rsidRPr="00ED1BC7">
              <w:rPr>
                <w:rFonts w:asciiTheme="majorHAnsi" w:eastAsia="Times New Roman" w:hAnsiTheme="majorHAnsi" w:cstheme="majorHAnsi"/>
                <w:b/>
                <w:sz w:val="28"/>
                <w:szCs w:val="28"/>
              </w:rPr>
              <w:t>2024</w:t>
            </w:r>
          </w:p>
        </w:tc>
      </w:tr>
      <w:tr w:rsidR="00ED1BC7" w:rsidRPr="00ED1BC7" w:rsidTr="00FD287F">
        <w:trPr>
          <w:trHeight w:val="266"/>
          <w:jc w:val="center"/>
        </w:trPr>
        <w:tc>
          <w:tcPr>
            <w:tcW w:w="2380"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Khai thác</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921,7</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1164,8</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1249,3</w:t>
            </w:r>
          </w:p>
        </w:tc>
      </w:tr>
      <w:tr w:rsidR="00ED1BC7" w:rsidRPr="00ED1BC7" w:rsidTr="00FD287F">
        <w:trPr>
          <w:trHeight w:val="266"/>
          <w:jc w:val="center"/>
        </w:trPr>
        <w:tc>
          <w:tcPr>
            <w:tcW w:w="2380"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Nuôi trồng</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117,4</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138,4</w:t>
            </w:r>
          </w:p>
        </w:tc>
        <w:tc>
          <w:tcPr>
            <w:tcW w:w="2381" w:type="dxa"/>
          </w:tcPr>
          <w:p w:rsidR="00537108" w:rsidRPr="00ED1BC7" w:rsidRDefault="00537108" w:rsidP="00FD287F">
            <w:pPr>
              <w:tabs>
                <w:tab w:val="left" w:pos="426"/>
                <w:tab w:val="left" w:pos="1134"/>
              </w:tabs>
              <w:contextualSpacing/>
              <w:jc w:val="center"/>
              <w:rPr>
                <w:rFonts w:asciiTheme="majorHAnsi" w:eastAsia="Times New Roman" w:hAnsiTheme="majorHAnsi" w:cstheme="majorHAnsi"/>
                <w:sz w:val="28"/>
                <w:szCs w:val="28"/>
              </w:rPr>
            </w:pPr>
            <w:r w:rsidRPr="00ED1BC7">
              <w:rPr>
                <w:rFonts w:asciiTheme="majorHAnsi" w:eastAsia="Times New Roman" w:hAnsiTheme="majorHAnsi" w:cstheme="majorHAnsi"/>
                <w:sz w:val="28"/>
                <w:szCs w:val="28"/>
              </w:rPr>
              <w:t>165,9</w:t>
            </w:r>
          </w:p>
        </w:tc>
      </w:tr>
    </w:tbl>
    <w:p w:rsidR="00537108" w:rsidRPr="00ED1BC7" w:rsidRDefault="00537108" w:rsidP="00537108">
      <w:pPr>
        <w:tabs>
          <w:tab w:val="left" w:pos="426"/>
          <w:tab w:val="left" w:pos="1134"/>
        </w:tabs>
        <w:spacing w:after="0" w:line="240" w:lineRule="auto"/>
        <w:ind w:firstLine="426"/>
        <w:contextualSpacing/>
        <w:jc w:val="right"/>
        <w:rPr>
          <w:rFonts w:asciiTheme="majorHAnsi" w:eastAsia="Times New Roman" w:hAnsiTheme="majorHAnsi" w:cstheme="majorHAnsi"/>
          <w:i/>
          <w:sz w:val="28"/>
          <w:szCs w:val="28"/>
          <w:lang w:val="en-US"/>
        </w:rPr>
      </w:pPr>
      <w:r w:rsidRPr="00ED1BC7">
        <w:rPr>
          <w:rFonts w:asciiTheme="majorHAnsi" w:eastAsia="Times New Roman" w:hAnsiTheme="majorHAnsi" w:cstheme="majorHAnsi"/>
          <w:i/>
          <w:sz w:val="28"/>
          <w:szCs w:val="28"/>
          <w:lang w:val="en-US"/>
        </w:rPr>
        <w:t>(Nguồn: Cục Thống kê các năm 2016, 2021 và 2025)</w:t>
      </w:r>
    </w:p>
    <w:p w:rsidR="00F27B22" w:rsidRPr="00ED1BC7" w:rsidRDefault="00F27B22" w:rsidP="00F27B22">
      <w:pPr>
        <w:pStyle w:val="ListParagraph"/>
        <w:numPr>
          <w:ilvl w:val="0"/>
          <w:numId w:val="3"/>
        </w:numPr>
        <w:tabs>
          <w:tab w:val="left" w:pos="426"/>
          <w:tab w:val="left" w:pos="1134"/>
        </w:tabs>
        <w:spacing w:after="0" w:line="240" w:lineRule="auto"/>
        <w:rPr>
          <w:rFonts w:asciiTheme="majorHAnsi" w:eastAsia="Times New Roman" w:hAnsiTheme="majorHAnsi" w:cstheme="majorHAnsi"/>
          <w:sz w:val="28"/>
          <w:szCs w:val="28"/>
          <w:lang w:val="en-US"/>
        </w:rPr>
      </w:pPr>
      <w:r w:rsidRPr="00ED1BC7">
        <w:rPr>
          <w:rFonts w:asciiTheme="majorHAnsi" w:hAnsiTheme="majorHAnsi" w:cstheme="majorHAnsi"/>
          <w:sz w:val="28"/>
          <w:szCs w:val="28"/>
          <w:lang w:val="en-US"/>
        </w:rPr>
        <w:t xml:space="preserve">Chọn biểu đồ thích hợp nhất thể hiện tốc độ tăng trưởng </w:t>
      </w:r>
      <w:r w:rsidRPr="00ED1BC7">
        <w:rPr>
          <w:rFonts w:asciiTheme="majorHAnsi" w:eastAsia="Times New Roman" w:hAnsiTheme="majorHAnsi" w:cstheme="majorHAnsi"/>
          <w:sz w:val="28"/>
          <w:szCs w:val="28"/>
          <w:lang w:val="en-US"/>
        </w:rPr>
        <w:t xml:space="preserve">sản lượng hải sản khai thác và nuôi trồng ở Nam Trung Bộ, giai đoạn 2015 </w:t>
      </w:r>
      <w:r w:rsidR="00ED1BC7" w:rsidRPr="00ED1BC7">
        <w:rPr>
          <w:rFonts w:asciiTheme="majorHAnsi" w:eastAsia="Times New Roman" w:hAnsiTheme="majorHAnsi" w:cstheme="majorHAnsi"/>
          <w:sz w:val="28"/>
          <w:szCs w:val="28"/>
          <w:lang w:val="en-US"/>
        </w:rPr>
        <w:t>–</w:t>
      </w:r>
      <w:r w:rsidRPr="00ED1BC7">
        <w:rPr>
          <w:rFonts w:asciiTheme="majorHAnsi" w:eastAsia="Times New Roman" w:hAnsiTheme="majorHAnsi" w:cstheme="majorHAnsi"/>
          <w:sz w:val="28"/>
          <w:szCs w:val="28"/>
          <w:lang w:val="en-US"/>
        </w:rPr>
        <w:t xml:space="preserve"> 2024</w:t>
      </w:r>
      <w:r w:rsidR="00ED1BC7" w:rsidRPr="00ED1BC7">
        <w:rPr>
          <w:rFonts w:asciiTheme="majorHAnsi" w:eastAsia="Times New Roman" w:hAnsiTheme="majorHAnsi" w:cstheme="majorHAnsi"/>
          <w:sz w:val="28"/>
          <w:szCs w:val="28"/>
          <w:lang w:val="en-US"/>
        </w:rPr>
        <w:t>? (0,5 đ)</w:t>
      </w:r>
    </w:p>
    <w:p w:rsidR="00F27B22" w:rsidRPr="00ED1BC7" w:rsidRDefault="00F27B22" w:rsidP="00F27B22">
      <w:pPr>
        <w:pStyle w:val="ListParagraph"/>
        <w:numPr>
          <w:ilvl w:val="0"/>
          <w:numId w:val="3"/>
        </w:numPr>
        <w:tabs>
          <w:tab w:val="left" w:pos="426"/>
          <w:tab w:val="left" w:pos="1134"/>
        </w:tabs>
        <w:spacing w:after="0" w:line="240" w:lineRule="auto"/>
        <w:rPr>
          <w:rFonts w:asciiTheme="majorHAnsi" w:eastAsia="Times New Roman" w:hAnsiTheme="majorHAnsi" w:cstheme="majorHAnsi"/>
          <w:sz w:val="28"/>
          <w:szCs w:val="28"/>
          <w:lang w:val="en-US"/>
        </w:rPr>
      </w:pPr>
      <w:r w:rsidRPr="00ED1BC7">
        <w:rPr>
          <w:rFonts w:asciiTheme="majorHAnsi" w:hAnsiTheme="majorHAnsi" w:cstheme="majorHAnsi"/>
          <w:sz w:val="28"/>
          <w:szCs w:val="28"/>
          <w:lang w:val="en-US"/>
        </w:rPr>
        <w:t xml:space="preserve">Nhận xét về </w:t>
      </w:r>
      <w:r w:rsidRPr="00ED1BC7">
        <w:rPr>
          <w:rFonts w:asciiTheme="majorHAnsi" w:eastAsia="Times New Roman" w:hAnsiTheme="majorHAnsi" w:cstheme="majorHAnsi"/>
          <w:sz w:val="28"/>
          <w:szCs w:val="28"/>
          <w:lang w:val="en-US"/>
        </w:rPr>
        <w:t xml:space="preserve">sản lượng hải sản khai thác và nuôi trồng ở Nam Trung Bộ, giai đoạn 2015 </w:t>
      </w:r>
      <w:r w:rsidR="00ED1BC7" w:rsidRPr="00ED1BC7">
        <w:rPr>
          <w:rFonts w:asciiTheme="majorHAnsi" w:eastAsia="Times New Roman" w:hAnsiTheme="majorHAnsi" w:cstheme="majorHAnsi"/>
          <w:sz w:val="28"/>
          <w:szCs w:val="28"/>
          <w:lang w:val="en-US"/>
        </w:rPr>
        <w:t>–</w:t>
      </w:r>
      <w:r w:rsidRPr="00ED1BC7">
        <w:rPr>
          <w:rFonts w:asciiTheme="majorHAnsi" w:eastAsia="Times New Roman" w:hAnsiTheme="majorHAnsi" w:cstheme="majorHAnsi"/>
          <w:sz w:val="28"/>
          <w:szCs w:val="28"/>
          <w:lang w:val="en-US"/>
        </w:rPr>
        <w:t xml:space="preserve"> 2024</w:t>
      </w:r>
      <w:r w:rsidR="00ED1BC7" w:rsidRPr="00ED1BC7">
        <w:rPr>
          <w:rFonts w:asciiTheme="majorHAnsi" w:eastAsia="Times New Roman" w:hAnsiTheme="majorHAnsi" w:cstheme="majorHAnsi"/>
          <w:sz w:val="28"/>
          <w:szCs w:val="28"/>
          <w:lang w:val="en-US"/>
        </w:rPr>
        <w:t xml:space="preserve"> ? (1,5 đ)</w:t>
      </w:r>
    </w:p>
    <w:p w:rsidR="00A26A82" w:rsidRPr="00ED1BC7" w:rsidRDefault="00F27B22" w:rsidP="00F27B22">
      <w:pPr>
        <w:rPr>
          <w:rFonts w:asciiTheme="majorHAnsi" w:hAnsiTheme="majorHAnsi" w:cstheme="majorHAnsi"/>
          <w:sz w:val="28"/>
          <w:szCs w:val="28"/>
          <w:lang w:val="en-US"/>
        </w:rPr>
      </w:pPr>
      <w:r w:rsidRPr="00ED1BC7">
        <w:rPr>
          <w:rFonts w:asciiTheme="majorHAnsi" w:hAnsiTheme="majorHAnsi" w:cstheme="majorHAnsi"/>
          <w:b/>
          <w:sz w:val="28"/>
          <w:szCs w:val="28"/>
          <w:lang w:val="en-US"/>
        </w:rPr>
        <w:t>Câu 2</w:t>
      </w:r>
      <w:r w:rsidRPr="00ED1BC7">
        <w:rPr>
          <w:rFonts w:asciiTheme="majorHAnsi" w:hAnsiTheme="majorHAnsi" w:cstheme="majorHAnsi"/>
          <w:sz w:val="28"/>
          <w:szCs w:val="28"/>
          <w:lang w:val="en-US"/>
        </w:rPr>
        <w:t>. Để công nghiệp vùng Đông Nam bộ phát triển nhanh và bền vững cần thực hiện những giải pháp nào?</w:t>
      </w:r>
      <w:r w:rsidR="00ED1BC7" w:rsidRPr="00ED1BC7">
        <w:rPr>
          <w:rFonts w:asciiTheme="majorHAnsi" w:hAnsiTheme="majorHAnsi" w:cstheme="majorHAnsi"/>
          <w:sz w:val="28"/>
          <w:szCs w:val="28"/>
          <w:lang w:val="en-US"/>
        </w:rPr>
        <w:t xml:space="preserve"> (1đ)</w:t>
      </w:r>
    </w:p>
    <w:sectPr w:rsidR="00A26A82" w:rsidRPr="00ED1BC7" w:rsidSect="001278CF">
      <w:pgSz w:w="11906" w:h="16838"/>
      <w:pgMar w:top="900" w:right="926" w:bottom="99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84054"/>
    <w:multiLevelType w:val="hybridMultilevel"/>
    <w:tmpl w:val="49EEC50E"/>
    <w:lvl w:ilvl="0" w:tplc="7F5C77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4C4A78E3"/>
    <w:multiLevelType w:val="hybridMultilevel"/>
    <w:tmpl w:val="49EEC50E"/>
    <w:lvl w:ilvl="0" w:tplc="7F5C77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5FBC73E9"/>
    <w:multiLevelType w:val="hybridMultilevel"/>
    <w:tmpl w:val="A4F02E6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20A5547"/>
    <w:multiLevelType w:val="hybridMultilevel"/>
    <w:tmpl w:val="A4F02E6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9C"/>
    <w:rsid w:val="0004145E"/>
    <w:rsid w:val="001278CF"/>
    <w:rsid w:val="001E1ACE"/>
    <w:rsid w:val="004A3EFE"/>
    <w:rsid w:val="00537108"/>
    <w:rsid w:val="005664D3"/>
    <w:rsid w:val="005D2D5D"/>
    <w:rsid w:val="006B4BE7"/>
    <w:rsid w:val="008D7E51"/>
    <w:rsid w:val="009B623F"/>
    <w:rsid w:val="00A14C65"/>
    <w:rsid w:val="00A26A82"/>
    <w:rsid w:val="00AA17B7"/>
    <w:rsid w:val="00BE61D3"/>
    <w:rsid w:val="00EC799C"/>
    <w:rsid w:val="00ED1BC7"/>
    <w:rsid w:val="00F27B22"/>
    <w:rsid w:val="00F51A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6628"/>
  <w15:chartTrackingRefBased/>
  <w15:docId w15:val="{C02D95DF-E9A6-4068-A593-D00A684A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9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EC799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EC799C"/>
    <w:rPr>
      <w:b/>
      <w:bCs/>
    </w:rPr>
  </w:style>
  <w:style w:type="table" w:styleId="TableGrid">
    <w:name w:val="Table Grid"/>
    <w:basedOn w:val="TableNormal"/>
    <w:uiPriority w:val="39"/>
    <w:qFormat/>
    <w:rsid w:val="005D2D5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A26A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6A82"/>
    <w:pPr>
      <w:ind w:left="720"/>
      <w:contextualSpacing/>
    </w:pPr>
  </w:style>
  <w:style w:type="paragraph" w:styleId="BalloonText">
    <w:name w:val="Balloon Text"/>
    <w:basedOn w:val="Normal"/>
    <w:link w:val="BalloonTextChar"/>
    <w:uiPriority w:val="99"/>
    <w:semiHidden/>
    <w:unhideWhenUsed/>
    <w:rsid w:val="00A14C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C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2026-04-05T08:51:00Z</cp:lastPrinted>
  <dcterms:created xsi:type="dcterms:W3CDTF">2026-04-01T13:50:00Z</dcterms:created>
  <dcterms:modified xsi:type="dcterms:W3CDTF">2026-04-06T03:35:00Z</dcterms:modified>
</cp:coreProperties>
</file>